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23" w:rsidRDefault="0047238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PLANIL</w:t>
      </w:r>
      <w:r w:rsidR="009F20E1">
        <w:rPr>
          <w:b/>
          <w:sz w:val="22"/>
          <w:szCs w:val="22"/>
        </w:rPr>
        <w:t>HA DE AVALIAÇÃO - Edital 02/2021</w:t>
      </w:r>
      <w:bookmarkStart w:id="0" w:name="_GoBack"/>
      <w:bookmarkEnd w:id="0"/>
    </w:p>
    <w:p w:rsidR="000B6923" w:rsidRDefault="00472389">
      <w:pPr>
        <w:spacing w:before="12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Código do avaliador: ___________________________________________________</w:t>
      </w:r>
    </w:p>
    <w:p w:rsidR="000B6923" w:rsidRDefault="00472389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Número do processo: ___________________________________________________</w:t>
      </w:r>
    </w:p>
    <w:tbl>
      <w:tblPr>
        <w:tblStyle w:val="a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0B6923">
        <w:tc>
          <w:tcPr>
            <w:tcW w:w="9639" w:type="dxa"/>
          </w:tcPr>
          <w:p w:rsidR="000B6923" w:rsidRDefault="00472389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 - ELIMINATÓRIA </w:t>
            </w:r>
          </w:p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 proposta deve atender todos seguintes quesitos)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0"/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7371"/>
        <w:gridCol w:w="1134"/>
        <w:gridCol w:w="1134"/>
      </w:tblGrid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Caracterizada como Ação </w:t>
            </w:r>
            <w:proofErr w:type="spellStart"/>
            <w:r>
              <w:rPr>
                <w:sz w:val="22"/>
                <w:szCs w:val="22"/>
              </w:rPr>
              <w:t>Extensionista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aos requisitos de fomento do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Prevê a participação de bolsista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Atende ao período de execução previsto no Edital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Os pareceres (campus/reitoria) estão plenamente atendidos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0B6923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os devidos cuidados em relação às condições da pandemia - COVID-19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0B6923" w:rsidRDefault="000B69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2"/>
          <w:szCs w:val="22"/>
        </w:rPr>
      </w:pPr>
    </w:p>
    <w:tbl>
      <w:tblPr>
        <w:tblStyle w:val="a1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0"/>
        <w:gridCol w:w="766"/>
        <w:gridCol w:w="656"/>
        <w:gridCol w:w="656"/>
        <w:gridCol w:w="1134"/>
        <w:gridCol w:w="847"/>
      </w:tblGrid>
      <w:tr w:rsidR="000B6923">
        <w:tc>
          <w:tcPr>
            <w:tcW w:w="9639" w:type="dxa"/>
            <w:gridSpan w:val="6"/>
          </w:tcPr>
          <w:p w:rsidR="000B6923" w:rsidRDefault="004723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ETAPA II - CLASSIFICATÓRIA </w:t>
            </w:r>
          </w:p>
          <w:p w:rsidR="000B6923" w:rsidRDefault="00472389">
            <w:pPr>
              <w:spacing w:before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avaliar</w:t>
            </w:r>
            <w:proofErr w:type="gramEnd"/>
            <w:r>
              <w:rPr>
                <w:b/>
                <w:sz w:val="20"/>
                <w:szCs w:val="20"/>
              </w:rPr>
              <w:t xml:space="preserve"> somente as propostas aprovadas em todos os itens da Etapa I - Eliminatória)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76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656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PESO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Estrutura da Proposta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Justificativa, fundamentação teórica, problemática e relato do envolvimento da comunidade na elaboração da proposta.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Metodologia, Descrição da proposta e Funções dos membros da equipe executora bem definidas.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Objetivos claramente especificados.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Cronograma exequível.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Orçamento adequado às finalidades da proposta (economicidade)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rPr>
          <w:trHeight w:val="510"/>
        </w:trPr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a sociedade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Relevância dos impactos e resultados esperados.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Prevê instituição parceira como membro da equipe executora.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000000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Interação com Ensino e/ou Pesquisa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 proposta apresenta articulação com ações de ensino/pesquisa (valorizar as ações que contemplam ambas dimensões).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B6923">
        <w:tc>
          <w:tcPr>
            <w:tcW w:w="5580" w:type="dxa"/>
            <w:shd w:val="clear" w:color="auto" w:fill="BFBFBF"/>
            <w:vAlign w:val="center"/>
          </w:tcPr>
          <w:p w:rsidR="000B6923" w:rsidRDefault="0047238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236" w:hanging="219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Participação dos estudantes</w:t>
            </w:r>
          </w:p>
        </w:tc>
        <w:tc>
          <w:tcPr>
            <w:tcW w:w="76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BFBFBF"/>
            <w:vAlign w:val="center"/>
          </w:tcPr>
          <w:p w:rsidR="000B6923" w:rsidRDefault="000B6923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>
              <w:rPr>
                <w:sz w:val="22"/>
                <w:szCs w:val="22"/>
              </w:rPr>
              <w:t>IFSul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  <w:tr w:rsidR="000B6923">
        <w:tc>
          <w:tcPr>
            <w:tcW w:w="5580" w:type="dxa"/>
            <w:vAlign w:val="center"/>
          </w:tcPr>
          <w:p w:rsidR="000B6923" w:rsidRDefault="004723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76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56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7" w:type="dxa"/>
            <w:vAlign w:val="center"/>
          </w:tcPr>
          <w:p w:rsidR="000B6923" w:rsidRDefault="000B6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B6923"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Obs.: Atende com excelência - 100%; Atende - 75%; Atende em parte - 50%; </w:t>
            </w:r>
            <w:proofErr w:type="gramStart"/>
            <w:r>
              <w:rPr>
                <w:sz w:val="22"/>
                <w:szCs w:val="22"/>
              </w:rPr>
              <w:t>Não</w:t>
            </w:r>
            <w:proofErr w:type="gramEnd"/>
            <w:r>
              <w:rPr>
                <w:sz w:val="22"/>
                <w:szCs w:val="22"/>
              </w:rPr>
              <w:t xml:space="preserve"> atende - valor 0%</w:t>
            </w:r>
          </w:p>
        </w:tc>
      </w:tr>
      <w:tr w:rsidR="000B6923">
        <w:trPr>
          <w:trHeight w:val="2348"/>
        </w:trPr>
        <w:tc>
          <w:tcPr>
            <w:tcW w:w="9639" w:type="dxa"/>
            <w:gridSpan w:val="6"/>
          </w:tcPr>
          <w:p w:rsidR="000B6923" w:rsidRDefault="00472389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JUSTIFICATIVAS: (PREENCHIMENTO OBRIGATÓRIO)</w:t>
            </w: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0B6923" w:rsidRDefault="000B6923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0B6923" w:rsidRDefault="000B6923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0B6923">
      <w:headerReference w:type="default" r:id="rId8"/>
      <w:pgSz w:w="11906" w:h="16838"/>
      <w:pgMar w:top="1134" w:right="170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F39" w:rsidRDefault="00FB1F39">
      <w:r>
        <w:separator/>
      </w:r>
    </w:p>
  </w:endnote>
  <w:endnote w:type="continuationSeparator" w:id="0">
    <w:p w:rsidR="00FB1F39" w:rsidRDefault="00FB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F39" w:rsidRDefault="00FB1F39">
      <w:r>
        <w:separator/>
      </w:r>
    </w:p>
  </w:footnote>
  <w:footnote w:type="continuationSeparator" w:id="0">
    <w:p w:rsidR="00FB1F39" w:rsidRDefault="00FB1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923" w:rsidRDefault="000B692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9574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552"/>
      <w:gridCol w:w="7022"/>
    </w:tblGrid>
    <w:tr w:rsidR="000B6923">
      <w:tc>
        <w:tcPr>
          <w:tcW w:w="2552" w:type="dxa"/>
        </w:tcPr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12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noProof/>
              <w:color w:val="000000"/>
              <w:lang w:eastAsia="pt-BR"/>
            </w:rPr>
            <w:drawing>
              <wp:inline distT="0" distB="0" distL="0" distR="0">
                <wp:extent cx="1450962" cy="520725"/>
                <wp:effectExtent l="0" t="0" r="0" b="0"/>
                <wp:docPr id="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B6923" w:rsidRDefault="00472389">
          <w:pPr>
            <w:tabs>
              <w:tab w:val="left" w:pos="615"/>
              <w:tab w:val="center" w:pos="4252"/>
            </w:tabs>
            <w:spacing w:before="2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MINISTÉRIO DA EDUCAÇÃO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SECRETARIA DE EDUCAÇÃO PROFISSIONAL E TECNOLÓGICA</w:t>
          </w:r>
        </w:p>
        <w:p w:rsidR="000B6923" w:rsidRDefault="00472389">
          <w:pPr>
            <w:tabs>
              <w:tab w:val="left" w:pos="615"/>
              <w:tab w:val="center" w:pos="425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INSTITUTO FEDERAL DE EDUCAÇÃO, CIÊNCIA E TECNOLOGIA SUL-RIO-GRANDENSE</w:t>
          </w:r>
        </w:p>
        <w:p w:rsidR="000B6923" w:rsidRDefault="004723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color w:val="000000"/>
              <w:sz w:val="16"/>
              <w:szCs w:val="16"/>
            </w:rPr>
            <w:t>PRÓ-REITORIA DE EXTENSÃO E CULTURA</w:t>
          </w:r>
        </w:p>
      </w:tc>
    </w:tr>
  </w:tbl>
  <w:p w:rsidR="000B6923" w:rsidRDefault="000B6923">
    <w:pPr>
      <w:tabs>
        <w:tab w:val="left" w:pos="615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793"/>
    <w:multiLevelType w:val="multilevel"/>
    <w:tmpl w:val="1654D2B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23"/>
    <w:rsid w:val="000B6923"/>
    <w:rsid w:val="00472389"/>
    <w:rsid w:val="009F20E1"/>
    <w:rsid w:val="00F42550"/>
    <w:rsid w:val="00FB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24A73-1C66-4063-B44F-346D17EB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Z/XP5tLnKLE+e3OmOpV80zCDCA==">AMUW2mVXLhyzp70p+uAEpg9b74PPb12551y65jG9mIyk4lx5OFQW56Kqd+D/lfx08c1P/f6jZVb5oiKMFLN3sLuuUImyO84VD2YrqXF8rSUqfIzgxjfP/vBcpp7dndiq39tjTtQ4KFCGGZJfnTdkHUfEi7tSetkMCLO4UgVrbIw5tHacryKBbTEKjJLVfmQr4WS5Tgwz481jdbBIJGxzBNTSiDTQBibzAHE3iF/gs3s65QS6LHzqtrc=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2021-05-18T02:20:00Z</dcterms:created>
  <dcterms:modified xsi:type="dcterms:W3CDTF">2021-05-18T02:20:00Z</dcterms:modified>
</cp:coreProperties>
</file>