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81" w:rsidRDefault="00687381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PROEX / PROPESP Nº 0</w:t>
      </w:r>
      <w:r w:rsidR="0001374D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>/202</w:t>
      </w:r>
      <w:r w:rsidR="00C53E15">
        <w:rPr>
          <w:rFonts w:ascii="Arial" w:eastAsia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 xml:space="preserve"> – </w:t>
      </w:r>
    </w:p>
    <w:p w:rsidR="00687381" w:rsidRDefault="007C5C04">
      <w:pPr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FLUXO CONTÍNUO PARA CRIAÇÃO DE UNIDADES INCUBADORAS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ANEXO II 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687381" w:rsidRDefault="007C5C04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>PLANO DE IMPLANTAÇÃO DA UNIDADE INCUBADORA DE EMPREENDIMENTO</w:t>
      </w:r>
      <w:r>
        <w:rPr>
          <w:rFonts w:ascii="Arial" w:eastAsia="Arial" w:hAnsi="Arial" w:cs="Arial"/>
          <w:b/>
          <w:smallCaps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smallCaps/>
          <w:color w:val="000000"/>
          <w:sz w:val="20"/>
          <w:szCs w:val="20"/>
          <w:u w:val="single"/>
        </w:rPr>
        <w:t xml:space="preserve"> DO CÂMPUS</w:t>
      </w: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 </w:t>
      </w:r>
    </w:p>
    <w:p w:rsidR="00687381" w:rsidRDefault="00687381">
      <w:pPr>
        <w:spacing w:after="0" w:line="240" w:lineRule="auto"/>
        <w:jc w:val="center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 Unidade Incubadora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Câmpus: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1.1 Nome e e-mail do(a) proponente(a)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Nome e e-mail dos(as) membros(as) da equipe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1.3 Tipo de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do Regimento Interno da Rede de Incubadoras do IFSul, itens V ao X)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de Empreendimentos Culturais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Incubadora Mista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Incubadora Multissetorial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1.4 Tipo(s) de Empreendimento(s) Incubado(s)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(Conforme artigo 8º do Regimento Interno da Rede de Incubadoras do IFSul, itens I ao IV)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Tecnológica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de Base Tradicional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Econômicos Solidários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Empreendimentos Culturais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1.5 Modalidade(s) de Incubação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 )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Pré-incubação</w:t>
            </w: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residentes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 ) Incubação de empreendimentos não residentes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*Vide artigo 27 do Regimento Interno da Rede de Incubadoras do IFSul.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2. Dos objetivos e competências da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os objetivos e o foco de atuação da Unidade Incubadora, justificando sua criação a partir das competências, áreas de atuação e atividades de ensino, pesquisa, extensão e inovação desenvolvidas no Câmpus proponente)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3. Apresentar a missão, visão e metas estratégicas da Unidade Incubadora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as diretrizes estratégicas e metas para curto, médio e longo prazo)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Espaço Físico e Infraestrutura da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(descrição do espaço físico que será disponibilizado para a implantação da Unidade Incubadora do Câmpus, se possível apresentando o projeto arquitetônico com mobiliário) 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 Infraestrutura do Câmpus Compartilhada </w:t>
            </w:r>
            <w:r>
              <w:rPr>
                <w:rFonts w:ascii="Arial" w:eastAsia="Arial" w:hAnsi="Arial" w:cs="Arial"/>
                <w:sz w:val="20"/>
                <w:szCs w:val="20"/>
              </w:rPr>
              <w:t>(descrever a infraestrutura do Câmpus de laboratórios e outras instalações que serão disponibilizadas para utilização e/ou compartilhamento pelos empreendimentos pré-incubados ou incubados) (até 250 palavras)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Organograma funcional da Unidade Incubadora 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Câmpus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o organograma e a descrição das funções dos cargos)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Recursos Humanos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quem serão os servidores(as) que se dedicarão à atividade da Unidade Incubadora)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1: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Carga horária semanal dedicada à Unidade Incubadora: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2: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Servidor(a) 3: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completo: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Link para currículo lattes: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Atividades que irá desempenhar: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Carga horária semanal dedicada à Unidade Incubadora: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[Inserir todos os dados de cada um dos(as) servidores(as) envolvidos com a proposta]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8.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Detalhamento dos serviços de apoio aos empreendimentos a serem pré-incubados ou incubados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(Descrever os serviços que serão disponibilizados aos </w:t>
            </w:r>
            <w:r>
              <w:rPr>
                <w:rFonts w:ascii="Arial" w:eastAsia="Arial" w:hAnsi="Arial" w:cs="Arial"/>
                <w:sz w:val="20"/>
                <w:szCs w:val="20"/>
              </w:rPr>
              <w:t>empreendimentos pré-incubados ou incubados que contenha minimamente os seguintes tópicos: suporte operacional/técnico/gerencial 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suporte de estrutura).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operacional/técnico/gerencial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Apoio jurídico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contábil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estratégica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financeira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produção e operações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da inovação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marketing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Assessoria em gestão de pessoas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  ) Captação de recursos e Obtenção de capital de risco 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) Suporte técnico para o desenvolvimento dos produtos/serviços a serem oferecidos pelas empresas incubadas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Suporte de estrutura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Módulos individuais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Show room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Recepção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Salas de reunião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apoio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treinamento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internet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telefonia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secretaria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segurança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manutenção predial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Serviços de limpeza das áreas de uso comum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Sanitários e copa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Energia elétrica</w:t>
            </w:r>
          </w:p>
          <w:p w:rsidR="00687381" w:rsidRDefault="007C5C04">
            <w:pPr>
              <w:widowControl w:val="0"/>
              <w:ind w:right="-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Mobiliário básico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laboratórios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Utilização de bibliotecas e instalações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Outros</w:t>
            </w:r>
          </w:p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 Especificar: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 Sustentabilidade Financeira da Unidade Incubadora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(apresentar plano receitas e despesas da Unidade Incubadora, descrevendo se haverá recursos financeiros do Câmpus e/ou formas de captação de recursos externos) 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Despesas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0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Total: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R$ 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Receitas previstas: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tbl>
            <w:tblPr>
              <w:tblStyle w:val="a1"/>
              <w:tblW w:w="86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876"/>
              <w:gridCol w:w="2876"/>
              <w:gridCol w:w="2876"/>
            </w:tblGrid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Descrição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unitário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Valor total</w:t>
                  </w: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Taxas dos empreendimentos incubados previstas em contrato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Doações, legados, auxílios, direitos ou créditos e outras aquisições proporcionadas por quaisquer pessoas físicas ou jurídicas, públicas e privadas, nacionais ou estrangeiras, em especial, aquelas recebidas de instituições de fomento à pesquisa e desenvolvimento de tecnologia e de incentivo às micro e pequenas empresas;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Subvenções dos poderes públicos federal, estadual e municipal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76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Rendimentos do patrimônio próprio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Recursos provenientes dos serviços prestados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Usufrutos concedidos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 xml:space="preserve">Outras receitas. Descrever: 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68738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</w:p>
              </w:tc>
            </w:tr>
            <w:tr w:rsidR="00687381">
              <w:trPr>
                <w:trHeight w:val="400"/>
              </w:trPr>
              <w:tc>
                <w:tcPr>
                  <w:tcW w:w="5752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lastRenderedPageBreak/>
                    <w:t>Total</w:t>
                  </w:r>
                </w:p>
              </w:tc>
              <w:tc>
                <w:tcPr>
                  <w:tcW w:w="287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87381" w:rsidRDefault="007C5C0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highlight w:val="white"/>
                    </w:rPr>
                    <w:t>R$</w:t>
                  </w:r>
                </w:p>
              </w:tc>
            </w:tr>
          </w:tbl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Previsão de resultado operacional mensal: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Total de receitas  R$……….. (-) Total de despesas R$…………….. =  R$ ……. </w:t>
            </w:r>
          </w:p>
          <w:p w:rsidR="00687381" w:rsidRDefault="00687381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1: Atentar para que o resultado mensal não seja negativo (mais despesas do que receitas)</w:t>
            </w:r>
          </w:p>
          <w:p w:rsidR="00687381" w:rsidRDefault="007C5C04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Obs. 2: Atentar para possíveis oscilações provenientes da ocupação de vagas para empreendimentos incubados, que refletem no total arrecadado mensalmente a título de taxa de incubação.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10. Critérios de admissão de empreendimentos pré-incubados e incubados </w:t>
            </w:r>
          </w:p>
          <w:p w:rsidR="00687381" w:rsidRDefault="007C5C04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2" w:name="_heading=h.94j6rgzi8bpj" w:colFirst="0" w:colLast="0"/>
            <w:bookmarkEnd w:id="2"/>
            <w:r>
              <w:rPr>
                <w:rFonts w:ascii="Arial" w:eastAsia="Arial" w:hAnsi="Arial" w:cs="Arial"/>
                <w:sz w:val="20"/>
                <w:szCs w:val="20"/>
              </w:rPr>
              <w:t xml:space="preserve">(Apresentar proposta com critérios para admissão de empreendimentos para pré-incubação e incubação. 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Sugere-se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que entre os critérios para seleção das propostas estejam: viabilidade técnica e econômica do negócio; potencial inovador do produto ou serviço; alinhamento entre os objetivos do negócio e o foco da Unidade Incubadora; histórico e capacidade empreendedora, gerencial e técnica dos proponentes; demonstração da capacidade de financiamento do negócio - seja por recursos próprios ou atração de investimentos; impacto potencial do empreendimento em termos econômicos, sociais e ambientais)</w:t>
            </w:r>
          </w:p>
          <w:p w:rsidR="00687381" w:rsidRDefault="00687381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3" w:name="_heading=h.2y7tm0s0ntq" w:colFirst="0" w:colLast="0"/>
            <w:bookmarkEnd w:id="3"/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11. Metodologia a ser adotada para monitoramento e avaliação dos empreendimentos pré-incubados e/ou incubados </w:t>
            </w:r>
            <w:r>
              <w:rPr>
                <w:rFonts w:ascii="Arial" w:eastAsia="Arial" w:hAnsi="Arial" w:cs="Arial"/>
                <w:sz w:val="20"/>
                <w:szCs w:val="20"/>
              </w:rPr>
              <w:t>(apresentar de que forma a incubadora fará o monitoramento e avaliação dos empreendimentos pré-incubados e incubados. Indica-se construir os indicadores baseados nos cinco eixos propostos pelo Centro de Referência para Apoio a Novos Empreendimentos (CERNE)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sz w:val="20"/>
                <w:szCs w:val="20"/>
              </w:rPr>
              <w:t>: empreendedor, tecnológico, capital, mercado e gestão.</w:t>
            </w:r>
          </w:p>
        </w:tc>
      </w:tr>
      <w:tr w:rsidR="00687381">
        <w:tc>
          <w:tcPr>
            <w:tcW w:w="8828" w:type="dxa"/>
          </w:tcPr>
          <w:p w:rsidR="00687381" w:rsidRDefault="007C5C04">
            <w:pPr>
              <w:spacing w:line="360" w:lineRule="auto"/>
              <w:ind w:left="-90" w:firstLine="15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 Parcerias (*Facultativo)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(Caso haja parceria(s) com outra(s) instituição(ões)  para implantação / operacionalização da Unidade Incubadora do Câmpus deve ser descrita neste item, indicando de que forma ocorrerá a cooperação e quais as contrapartidas de ambas as partes, utilizando Anexo III do edital)</w:t>
            </w:r>
          </w:p>
        </w:tc>
      </w:tr>
    </w:tbl>
    <w:p w:rsidR="00687381" w:rsidRDefault="00687381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:rsidR="00687381" w:rsidRDefault="007C5C04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(cidade), (dia) de (mês) de (ano)</w:t>
      </w: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687381">
      <w:pPr>
        <w:jc w:val="right"/>
        <w:rPr>
          <w:rFonts w:ascii="Arial" w:eastAsia="Arial" w:hAnsi="Arial" w:cs="Arial"/>
          <w:b/>
          <w:sz w:val="20"/>
          <w:szCs w:val="20"/>
          <w:highlight w:val="white"/>
        </w:rPr>
      </w:pP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lastRenderedPageBreak/>
        <w:t>_____________________________________________</w:t>
      </w:r>
    </w:p>
    <w:p w:rsidR="00687381" w:rsidRDefault="007C5C04">
      <w:pPr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Assinatura do(a) Proponente </w:t>
      </w:r>
    </w:p>
    <w:sectPr w:rsidR="00687381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E2" w:rsidRDefault="000409E2">
      <w:pPr>
        <w:spacing w:after="0" w:line="240" w:lineRule="auto"/>
      </w:pPr>
      <w:r>
        <w:separator/>
      </w:r>
    </w:p>
  </w:endnote>
  <w:endnote w:type="continuationSeparator" w:id="0">
    <w:p w:rsidR="000409E2" w:rsidRDefault="0004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E2" w:rsidRDefault="000409E2">
      <w:pPr>
        <w:spacing w:after="0" w:line="240" w:lineRule="auto"/>
      </w:pPr>
      <w:r>
        <w:separator/>
      </w:r>
    </w:p>
  </w:footnote>
  <w:footnote w:type="continuationSeparator" w:id="0">
    <w:p w:rsidR="000409E2" w:rsidRDefault="000409E2">
      <w:pPr>
        <w:spacing w:after="0" w:line="240" w:lineRule="auto"/>
      </w:pPr>
      <w:r>
        <w:continuationSeparator/>
      </w:r>
    </w:p>
  </w:footnote>
  <w:footnote w:id="1">
    <w:p w:rsidR="00687381" w:rsidRDefault="007C5C0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1">
        <w:r>
          <w:rPr>
            <w:rFonts w:ascii="Arial" w:eastAsia="Arial" w:hAnsi="Arial" w:cs="Arial"/>
            <w:sz w:val="20"/>
            <w:szCs w:val="20"/>
            <w:u w:val="single"/>
          </w:rPr>
          <w:t>https://anprotec.org.br/cerne/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381" w:rsidRDefault="007C5C04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2076450</wp:posOffset>
          </wp:positionH>
          <wp:positionV relativeFrom="paragraph">
            <wp:posOffset>-238124</wp:posOffset>
          </wp:positionV>
          <wp:extent cx="1774190" cy="6343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4190" cy="634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87381" w:rsidRDefault="007C5C04">
    <w:pPr>
      <w:tabs>
        <w:tab w:val="left" w:pos="615"/>
        <w:tab w:val="left" w:pos="3195"/>
        <w:tab w:val="center" w:pos="4252"/>
      </w:tabs>
      <w:spacing w:before="240" w:after="0" w:line="240" w:lineRule="auto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687381" w:rsidRDefault="007C5C04">
    <w:pPr>
      <w:tabs>
        <w:tab w:val="left" w:pos="615"/>
        <w:tab w:val="center" w:pos="4252"/>
      </w:tabs>
      <w:spacing w:before="240"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MINISTÉRIO DA EDUCAÇÃO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SECRETARIA DE EDUCAÇÃO PROFISSIONAL E TECNOLÓGICA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INSTITUTO FEDERAL DE EDUCAÇÃO, CIÊNCIA E TECNOLOGIA SUL-RIO-GRANDENSE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EXTENSÃO E CULTURA</w:t>
    </w:r>
  </w:p>
  <w:p w:rsidR="00687381" w:rsidRDefault="007C5C04">
    <w:pPr>
      <w:tabs>
        <w:tab w:val="left" w:pos="615"/>
        <w:tab w:val="center" w:pos="4252"/>
      </w:tabs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PRÓ-REITORIA DE PESQUISA, INOVAÇÃO E PÓS-GRADUAÇÃO</w:t>
    </w:r>
  </w:p>
  <w:p w:rsidR="00687381" w:rsidRDefault="00687381">
    <w:pPr>
      <w:tabs>
        <w:tab w:val="left" w:pos="615"/>
        <w:tab w:val="center" w:pos="425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1"/>
    <w:rsid w:val="0001374D"/>
    <w:rsid w:val="000409E2"/>
    <w:rsid w:val="00687381"/>
    <w:rsid w:val="007C5C04"/>
    <w:rsid w:val="00C5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0F57F-88DA-470C-B076-740F379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6072"/>
  </w:style>
  <w:style w:type="paragraph" w:styleId="Rodap">
    <w:name w:val="footer"/>
    <w:basedOn w:val="Normal"/>
    <w:link w:val="RodapChar"/>
    <w:uiPriority w:val="99"/>
    <w:unhideWhenUsed/>
    <w:rsid w:val="004E60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6072"/>
  </w:style>
  <w:style w:type="paragraph" w:styleId="NormalWeb">
    <w:name w:val="Normal (Web)"/>
    <w:basedOn w:val="Normal"/>
    <w:uiPriority w:val="99"/>
    <w:semiHidden/>
    <w:unhideWhenUsed/>
    <w:rsid w:val="004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4E6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30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0E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0E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0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0E8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0E8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32C3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nprotec.org.br/cern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vC+EuqQ7M3fVT03zXd+fTkWR8Q==">AMUW2mUo8/Vcur57Q43nSUGhCDpDyIFgmdWKQ+G0CfgYrbS6SH1BP5N869R9+vklrgWdR/hPkvQj/7fFE77pj25+J9ZCFq7+UEUrFG2MMT7zHvUTySVViZ8qXP7aXBDXc3m6UgraMjmiQ2dvrJQ+1sbkDs7Eul+h8Oq2HN2/kb5U4hKjZq8u0qM=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1110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Marques daniel</dc:creator>
  <cp:lastModifiedBy>Vinicius Martins</cp:lastModifiedBy>
  <cp:revision>3</cp:revision>
  <dcterms:created xsi:type="dcterms:W3CDTF">2020-04-14T13:22:00Z</dcterms:created>
  <dcterms:modified xsi:type="dcterms:W3CDTF">2022-04-29T13:14:00Z</dcterms:modified>
</cp:coreProperties>
</file>