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758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41.73228346456688" w:right="425.6692913385831" w:firstLine="435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EDITAL PROPESP </w:t>
      </w:r>
      <w:r w:rsidDel="00000000" w:rsidR="00000000" w:rsidRPr="00000000">
        <w:rPr>
          <w:b w:val="1"/>
          <w:smallCaps w:val="1"/>
          <w:rtl w:val="0"/>
        </w:rPr>
        <w:t xml:space="preserve">07/2024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 - BOLSAS - INICIAÇÃO CIENTÍFICA NAS AÇÕES AFIRMATIVAS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smallCaps w:val="1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EXECUÇÃO: 0</w:t>
      </w:r>
      <w:r w:rsidDel="00000000" w:rsidR="00000000" w:rsidRPr="00000000">
        <w:rPr>
          <w:b w:val="1"/>
          <w:smallCaps w:val="1"/>
          <w:rtl w:val="0"/>
        </w:rPr>
        <w:t xml:space="preserve">1 DE OUTUBRO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mallCaps w:val="1"/>
          <w:rtl w:val="0"/>
        </w:rPr>
        <w:t xml:space="preserve">4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A 31 DE </w:t>
      </w:r>
      <w:r w:rsidDel="00000000" w:rsidR="00000000" w:rsidRPr="00000000">
        <w:rPr>
          <w:b w:val="1"/>
          <w:smallCaps w:val="1"/>
          <w:rtl w:val="0"/>
        </w:rPr>
        <w:t xml:space="preserve">AGOSTO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mallCaps w:val="1"/>
          <w:rtl w:val="0"/>
        </w:rPr>
        <w:t xml:space="preserve">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A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Título¹: 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Área do Conhecimento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Duração do projeto: 01 DE OUTUBRO DE 2024 A 31 DE AGOSTO de 2025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com “x” o nível do/a bolsista que pretende selecionar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00"/>
              <w:gridCol w:w="6135"/>
              <w:gridCol w:w="1245"/>
              <w:gridCol w:w="930"/>
              <w:tblGridChange w:id="0">
                <w:tblGrid>
                  <w:gridCol w:w="900"/>
                  <w:gridCol w:w="6135"/>
                  <w:gridCol w:w="1245"/>
                  <w:gridCol w:w="930"/>
                </w:tblGrid>
              </w:tblGridChange>
            </w:tblGrid>
            <w:tr>
              <w:trPr>
                <w:cantSplit w:val="0"/>
                <w:trHeight w:val="430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E">
                  <w:pPr>
                    <w:ind w:right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Item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0F">
                  <w:pPr>
                    <w:ind w:right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Descrição detalhada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ind w:right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Und (meses)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1">
                  <w:pPr>
                    <w:ind w:right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Qtd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2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Bolsa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ind w:right="0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Bolsa para Estudante de Ensino Técnico de Nível Médio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5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Bolsa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7">
                  <w:pPr>
                    <w:ind w:right="0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Bolsa para Estudante de Graduação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9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spacing w:after="120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SERÁ APRESENTADO 1 PLANO DE TRABALHO PARA DOIS BOLSISTAS</w:t>
            </w:r>
          </w:p>
          <w:p w:rsidR="00000000" w:rsidDel="00000000" w:rsidP="00000000" w:rsidRDefault="00000000" w:rsidRPr="00000000" w14:paraId="0000001B">
            <w:pPr>
              <w:spacing w:after="120" w:lineRule="auto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(    ) SIM      (    ) NÃO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6"/>
        <w:gridCol w:w="2134"/>
        <w:gridCol w:w="5005"/>
        <w:tblGridChange w:id="0">
          <w:tblGrid>
            <w:gridCol w:w="2206"/>
            <w:gridCol w:w="2134"/>
            <w:gridCol w:w="5005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Dados do(a) Coordenador(a) do Projeto no IFSul²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RG:                                                                     Órgão emissor: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Enquadramento funcional: (    ) Professor    (    ) Técnico Administrativo 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Titulação: (    ) graduado(a) (    ) especialista  (    ) mestre   (    ) doutor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Regime de trabalho:    (    ) contrato temporário³    (    ) 40 horas    (    ) dedicação exclusiva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Área de formação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240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color w:val="ff0000"/>
          <w:rtl w:val="0"/>
        </w:rPr>
        <w:t xml:space="preserve">  O envio deste documento preenchido pelo/a coordenador/a vale como assinatura digital e deve ser enviado junto à proposta.</w:t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Em caso de discrepância entre o título colocado neste anexo e o encontrado no SUAP, valerá o último para fins de publicação de resultados e posteriores publicações </w:t>
      </w:r>
    </w:p>
    <w:p w:rsidR="00000000" w:rsidDel="00000000" w:rsidP="00000000" w:rsidRDefault="00000000" w:rsidRPr="00000000" w14:paraId="0000003A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“Não serão aceitas inscrições para este Edital de servidores já afastados/as por licença saúde ou capacitação nos períodos de submissão de propostas e de execução de projeto”.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“O/a servidor substituto/a poderá submeter proposta e atuar como Coordenador/a de projeto, desde que tenha nomeado no projeto de pesquisa um/a servidor/a efetivo/a como coordenador/a adjunto/a. Caso não seja especificado, o projeto será desclassificado.</w:t>
      </w:r>
    </w:p>
    <w:sectPr>
      <w:headerReference r:id="rId9" w:type="default"/>
      <w:pgSz w:h="16840" w:w="11907" w:orient="portrait"/>
      <w:pgMar w:bottom="1134" w:top="1418" w:left="992.1259842519685" w:right="1140.4724409448836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mbria"/>
  <w:font w:name="Georgia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93.75pt;height:50.25pt" o:ole="" type="#_x0000_t75">
          <v:imagedata r:id="rId1" o:title=""/>
        </v:shape>
        <o:OLEObject DrawAspect="Content" r:id="rId2" ObjectID="_1716721642" ProgID="CorelDRAW.Graphic.14" ShapeID="_x0000_i1025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1739900</wp:posOffset>
              </wp:positionH>
              <wp:positionV relativeFrom="paragraph">
                <wp:posOffset>12700</wp:posOffset>
              </wp:positionV>
              <wp:extent cx="4728845" cy="4070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865" y="359077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SUL-RIO-GRANDENSE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PESQUISA, INOVAÇÃO 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1739900</wp:posOffset>
              </wp:positionH>
              <wp:positionV relativeFrom="paragraph">
                <wp:posOffset>12700</wp:posOffset>
              </wp:positionV>
              <wp:extent cx="4728845" cy="4070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8845" cy="407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  <w:lang w:eastAsia="x-none" w:val="x-none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 w:val="x-none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  <w:lang w:eastAsia="x-none" w:val="x-none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eastAsia="x-none" w:val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eastAsia="x-none" w:val="x-none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  <w:lang w:eastAsia="x-none" w:val="x-none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eastAsia="x-none" w:val="x-none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i2ngm64O0IHF7BQOFXknEfqpQ==">CgMxLjAyCGguZ2pkZ3hzOAByITFjdjYzel90YnN5N0F2T25NQWs5M19lQmY1XzQ4NXdPSw==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2022-06-14T17:21:00Z</dcterms:created>
  <dc:creator>IFSul</dc:creator>
</cp:coreProperties>
</file>