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A35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89"/>
      </w:tblGrid>
      <w:tr w:rsidR="00D22AE6" w14:paraId="7CBCA35B" w14:textId="77777777">
        <w:tc>
          <w:tcPr>
            <w:tcW w:w="9889" w:type="dxa"/>
          </w:tcPr>
          <w:p w14:paraId="7CBCA35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PARECER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AD HOC</w:t>
            </w:r>
          </w:p>
        </w:tc>
      </w:tr>
    </w:tbl>
    <w:p w14:paraId="7CBCA35C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5D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Prezada/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color w:val="000000"/>
        </w:rPr>
        <w:t xml:space="preserve"> parecerista,</w:t>
      </w:r>
    </w:p>
    <w:p w14:paraId="7CBCA35E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5F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Este formulário tem por objetivo auxiliar na avaliação do original que foi submetido à </w:t>
      </w:r>
      <w:r>
        <w:rPr>
          <w:rFonts w:ascii="Arial" w:eastAsia="Arial" w:hAnsi="Arial" w:cs="Arial"/>
          <w:b/>
          <w:color w:val="000000"/>
        </w:rPr>
        <w:t>Editora IFSul</w:t>
      </w:r>
      <w:r>
        <w:rPr>
          <w:rFonts w:ascii="Arial" w:eastAsia="Arial" w:hAnsi="Arial" w:cs="Arial"/>
          <w:color w:val="000000"/>
        </w:rPr>
        <w:t xml:space="preserve"> para publicação. Antes de emitir seu parecer, leia atentamente </w:t>
      </w:r>
      <w:r>
        <w:rPr>
          <w:rFonts w:ascii="Arial" w:eastAsia="Arial" w:hAnsi="Arial" w:cs="Arial"/>
          <w:b/>
          <w:color w:val="000000"/>
        </w:rPr>
        <w:t>todo</w:t>
      </w:r>
      <w:r>
        <w:rPr>
          <w:rFonts w:ascii="Arial" w:eastAsia="Arial" w:hAnsi="Arial" w:cs="Arial"/>
          <w:color w:val="000000"/>
        </w:rPr>
        <w:t xml:space="preserve"> o formulário, a fim de observar os aspectos relevantes na avaliação e direcionar sua apreciação final.</w:t>
      </w:r>
    </w:p>
    <w:p w14:paraId="7CBCA360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 respostas devem ser </w:t>
      </w:r>
      <w:r>
        <w:rPr>
          <w:rFonts w:ascii="Arial" w:eastAsia="Arial" w:hAnsi="Arial" w:cs="Arial"/>
          <w:b/>
          <w:color w:val="000000"/>
        </w:rPr>
        <w:t>comentadas</w:t>
      </w:r>
      <w:r>
        <w:rPr>
          <w:rFonts w:ascii="Arial" w:eastAsia="Arial" w:hAnsi="Arial" w:cs="Arial"/>
          <w:color w:val="000000"/>
        </w:rPr>
        <w:t xml:space="preserve"> e </w:t>
      </w:r>
      <w:r>
        <w:rPr>
          <w:rFonts w:ascii="Arial" w:eastAsia="Arial" w:hAnsi="Arial" w:cs="Arial"/>
          <w:b/>
          <w:color w:val="000000"/>
        </w:rPr>
        <w:t>justificadas</w:t>
      </w:r>
      <w:r>
        <w:rPr>
          <w:rFonts w:ascii="Arial" w:eastAsia="Arial" w:hAnsi="Arial" w:cs="Arial"/>
          <w:color w:val="000000"/>
        </w:rPr>
        <w:t xml:space="preserve">. Para nortear a avaliação, algumas opções foram disponibilizadas, no entanto mais informações podem ser acrescentadas se necessário. </w:t>
      </w:r>
    </w:p>
    <w:p w14:paraId="7CBCA361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Seu nome será mantido em sigilo e será de conhecimento apenas da gestão e das/os membras/os do Conselho Editorial da Editora IFSul. O conteúdo do parecer poderá ser disponibilizado à/ao autora/autor ou responsável pela submissão, mediante sua autorização, que consta no final deste formulário.</w:t>
      </w:r>
    </w:p>
    <w:p w14:paraId="7CBCA362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Para que todas as obras submetidas à publicação sejam julgadas com imparcialidade, é necessário que a/o parecerista declare não ter relação de amizade/interesses comuns ou inimizade/interesses conflitantes com as/os envolvidas/os na elaboração e submissão da obra a ser avaliada. </w:t>
      </w:r>
    </w:p>
    <w:p w14:paraId="7CBCA36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92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62"/>
        <w:gridCol w:w="8683"/>
      </w:tblGrid>
      <w:tr w:rsidR="00D22AE6" w14:paraId="7CBCA366" w14:textId="77777777">
        <w:tc>
          <w:tcPr>
            <w:tcW w:w="562" w:type="dxa"/>
          </w:tcPr>
          <w:p w14:paraId="7CBCA36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83" w:type="dxa"/>
          </w:tcPr>
          <w:p w14:paraId="7CBCA36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Declaro não ter conflito ou convergência de interesse em relação à obra e às/aos autoras/es analisadas/os. </w:t>
            </w:r>
          </w:p>
        </w:tc>
      </w:tr>
    </w:tbl>
    <w:p w14:paraId="7CBCA367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68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2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017"/>
        <w:gridCol w:w="7228"/>
      </w:tblGrid>
      <w:tr w:rsidR="00D22AE6" w14:paraId="7CBCA36C" w14:textId="77777777">
        <w:tc>
          <w:tcPr>
            <w:tcW w:w="2017" w:type="dxa"/>
          </w:tcPr>
          <w:p w14:paraId="7CBCA369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Título da obra: </w:t>
            </w:r>
          </w:p>
          <w:p w14:paraId="7CBCA36A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28" w:type="dxa"/>
          </w:tcPr>
          <w:p w14:paraId="7CBCA36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D22AE6" w14:paraId="7CBCA372" w14:textId="77777777">
        <w:tc>
          <w:tcPr>
            <w:tcW w:w="2017" w:type="dxa"/>
          </w:tcPr>
          <w:p w14:paraId="7CBCA36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Autoras/es:</w:t>
            </w:r>
          </w:p>
          <w:p w14:paraId="7CBCA36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3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Organizadoras/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s: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>:</w:t>
            </w:r>
            <w:proofErr w:type="gramEnd"/>
          </w:p>
          <w:p w14:paraId="7CBCA36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Tradutor(es):</w:t>
            </w:r>
          </w:p>
        </w:tc>
        <w:tc>
          <w:tcPr>
            <w:tcW w:w="7228" w:type="dxa"/>
          </w:tcPr>
          <w:p w14:paraId="7CBCA370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BCA371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7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7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75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1. Quanto à organização da obra</w:t>
      </w:r>
    </w:p>
    <w:tbl>
      <w:tblPr>
        <w:tblStyle w:val="a2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8658"/>
      </w:tblGrid>
      <w:tr w:rsidR="00D22AE6" w14:paraId="7CBCA378" w14:textId="77777777">
        <w:tc>
          <w:tcPr>
            <w:tcW w:w="556" w:type="dxa"/>
          </w:tcPr>
          <w:p w14:paraId="7CBCA37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8" w:type="dxa"/>
          </w:tcPr>
          <w:p w14:paraId="7CBCA37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está </w:t>
            </w:r>
            <w:r>
              <w:rPr>
                <w:rFonts w:ascii="Arial" w:eastAsia="Arial" w:hAnsi="Arial" w:cs="Arial"/>
                <w:b/>
                <w:color w:val="000000"/>
              </w:rPr>
              <w:t>corretamente</w:t>
            </w:r>
            <w:r>
              <w:rPr>
                <w:rFonts w:ascii="Arial" w:eastAsia="Arial" w:hAnsi="Arial" w:cs="Arial"/>
                <w:color w:val="000000"/>
              </w:rPr>
              <w:t xml:space="preserve"> elaborado, estando de acordo com seu propósito declarado ou aparentemente pretendido.</w:t>
            </w:r>
          </w:p>
        </w:tc>
      </w:tr>
      <w:tr w:rsidR="00D22AE6" w14:paraId="7CBCA37B" w14:textId="77777777">
        <w:tc>
          <w:tcPr>
            <w:tcW w:w="556" w:type="dxa"/>
          </w:tcPr>
          <w:p w14:paraId="7CBCA379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8" w:type="dxa"/>
          </w:tcPr>
          <w:p w14:paraId="7CBCA37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está corretamente elaborado, estando </w:t>
            </w:r>
            <w:r>
              <w:rPr>
                <w:rFonts w:ascii="Arial" w:eastAsia="Arial" w:hAnsi="Arial" w:cs="Arial"/>
                <w:b/>
                <w:color w:val="000000"/>
              </w:rPr>
              <w:t>relativamente</w:t>
            </w:r>
            <w:r>
              <w:rPr>
                <w:rFonts w:ascii="Arial" w:eastAsia="Arial" w:hAnsi="Arial" w:cs="Arial"/>
                <w:color w:val="000000"/>
              </w:rPr>
              <w:t xml:space="preserve"> de acordo com seu propósito declarado ou aparentemente pretendido.</w:t>
            </w:r>
          </w:p>
        </w:tc>
      </w:tr>
      <w:tr w:rsidR="00D22AE6" w14:paraId="7CBCA37E" w14:textId="77777777">
        <w:tc>
          <w:tcPr>
            <w:tcW w:w="556" w:type="dxa"/>
          </w:tcPr>
          <w:p w14:paraId="7CBCA37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8" w:type="dxa"/>
          </w:tcPr>
          <w:p w14:paraId="7CBCA37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está bem elaborado e/ou não está de acordo com seu propósito declarado ou aparentemente pretendido.</w:t>
            </w:r>
          </w:p>
        </w:tc>
      </w:tr>
      <w:tr w:rsidR="00D22AE6" w14:paraId="7CBCA381" w14:textId="77777777">
        <w:tc>
          <w:tcPr>
            <w:tcW w:w="9214" w:type="dxa"/>
            <w:gridSpan w:val="2"/>
          </w:tcPr>
          <w:p w14:paraId="7CBCA37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80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82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5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6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7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88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2. Quanto à clareza e grafia</w:t>
      </w:r>
    </w:p>
    <w:tbl>
      <w:tblPr>
        <w:tblStyle w:val="a3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8B" w14:textId="77777777">
        <w:tc>
          <w:tcPr>
            <w:tcW w:w="557" w:type="dxa"/>
          </w:tcPr>
          <w:p w14:paraId="7CBCA389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8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redigido em linguagem clara e correta do ponto de vista gramatical.</w:t>
            </w:r>
          </w:p>
        </w:tc>
      </w:tr>
      <w:tr w:rsidR="00D22AE6" w14:paraId="7CBCA38E" w14:textId="77777777">
        <w:tc>
          <w:tcPr>
            <w:tcW w:w="557" w:type="dxa"/>
          </w:tcPr>
          <w:p w14:paraId="7CBCA38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8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está redigido em linguagem relativamente clara e </w:t>
            </w:r>
            <w:r>
              <w:rPr>
                <w:rFonts w:ascii="Arial" w:eastAsia="Arial" w:hAnsi="Arial" w:cs="Arial"/>
                <w:b/>
                <w:color w:val="000000"/>
              </w:rPr>
              <w:t>correta</w:t>
            </w:r>
            <w:r>
              <w:rPr>
                <w:rFonts w:ascii="Arial" w:eastAsia="Arial" w:hAnsi="Arial" w:cs="Arial"/>
                <w:color w:val="000000"/>
              </w:rPr>
              <w:t xml:space="preserve"> do ponto de vista gramatical.</w:t>
            </w:r>
          </w:p>
        </w:tc>
      </w:tr>
      <w:tr w:rsidR="00D22AE6" w14:paraId="7CBCA391" w14:textId="77777777">
        <w:tc>
          <w:tcPr>
            <w:tcW w:w="557" w:type="dxa"/>
          </w:tcPr>
          <w:p w14:paraId="7CBCA38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9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está redigido em linguagem relativamente clara, mas contém </w:t>
            </w:r>
            <w:r>
              <w:rPr>
                <w:rFonts w:ascii="Arial" w:eastAsia="Arial" w:hAnsi="Arial" w:cs="Arial"/>
                <w:b/>
                <w:color w:val="000000"/>
              </w:rPr>
              <w:t>incorreções</w:t>
            </w:r>
            <w:r>
              <w:rPr>
                <w:rFonts w:ascii="Arial" w:eastAsia="Arial" w:hAnsi="Arial" w:cs="Arial"/>
                <w:color w:val="000000"/>
              </w:rPr>
              <w:t xml:space="preserve"> gramaticais.</w:t>
            </w:r>
          </w:p>
        </w:tc>
      </w:tr>
      <w:tr w:rsidR="00D22AE6" w14:paraId="7CBCA394" w14:textId="77777777">
        <w:tc>
          <w:tcPr>
            <w:tcW w:w="557" w:type="dxa"/>
          </w:tcPr>
          <w:p w14:paraId="7CBCA39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9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está redigido em linguagem clara e/ou contém muitas incorreções gramaticais.</w:t>
            </w:r>
          </w:p>
        </w:tc>
      </w:tr>
      <w:tr w:rsidR="00D22AE6" w14:paraId="7CBCA397" w14:textId="77777777">
        <w:tc>
          <w:tcPr>
            <w:tcW w:w="9214" w:type="dxa"/>
            <w:gridSpan w:val="2"/>
          </w:tcPr>
          <w:p w14:paraId="7CBCA39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Comentário:</w:t>
            </w:r>
          </w:p>
          <w:p w14:paraId="7CBCA396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98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99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3. Recursos bibliográficos</w:t>
      </w:r>
    </w:p>
    <w:tbl>
      <w:tblPr>
        <w:tblStyle w:val="a4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9C" w14:textId="77777777">
        <w:tc>
          <w:tcPr>
            <w:tcW w:w="557" w:type="dxa"/>
          </w:tcPr>
          <w:p w14:paraId="7CBCA39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9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atualizado quanto aos recursos bibliográficos e contempla a bibliografia de referência na área.</w:t>
            </w:r>
          </w:p>
        </w:tc>
      </w:tr>
      <w:tr w:rsidR="00D22AE6" w14:paraId="7CBCA39F" w14:textId="77777777">
        <w:tc>
          <w:tcPr>
            <w:tcW w:w="557" w:type="dxa"/>
          </w:tcPr>
          <w:p w14:paraId="7CBCA39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9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razoavelmente atualizado quanto aos recursos bibliográficos e contempla razoavelmente a bibliografia de referência na área.</w:t>
            </w:r>
          </w:p>
        </w:tc>
      </w:tr>
      <w:tr w:rsidR="00D22AE6" w14:paraId="7CBCA3A2" w14:textId="77777777">
        <w:tc>
          <w:tcPr>
            <w:tcW w:w="557" w:type="dxa"/>
          </w:tcPr>
          <w:p w14:paraId="7CBCA3A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A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está atualizado quanto aos recursos bibliográficos que utiliza e/ou não contempla a bibliografia de referência na área.</w:t>
            </w:r>
          </w:p>
        </w:tc>
      </w:tr>
      <w:tr w:rsidR="00D22AE6" w14:paraId="7CBCA3A5" w14:textId="77777777">
        <w:tc>
          <w:tcPr>
            <w:tcW w:w="557" w:type="dxa"/>
          </w:tcPr>
          <w:p w14:paraId="7CBCA3A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A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se aplica a este tipo de obra.</w:t>
            </w:r>
          </w:p>
        </w:tc>
      </w:tr>
      <w:tr w:rsidR="00D22AE6" w14:paraId="7CBCA3A8" w14:textId="77777777">
        <w:tc>
          <w:tcPr>
            <w:tcW w:w="9214" w:type="dxa"/>
            <w:gridSpan w:val="2"/>
          </w:tcPr>
          <w:p w14:paraId="7CBCA3A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A7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A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AA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4. Quanto aos demais recursos </w:t>
      </w:r>
      <w:r>
        <w:rPr>
          <w:rFonts w:ascii="Arial" w:eastAsia="Arial" w:hAnsi="Arial" w:cs="Arial"/>
          <w:color w:val="000000"/>
        </w:rPr>
        <w:t xml:space="preserve">(em conformidade com a área: fórmulas, ilustrações, quadros, tabelas, entre outros) </w:t>
      </w:r>
    </w:p>
    <w:tbl>
      <w:tblPr>
        <w:tblStyle w:val="a5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AD" w14:textId="77777777">
        <w:tc>
          <w:tcPr>
            <w:tcW w:w="557" w:type="dxa"/>
          </w:tcPr>
          <w:p w14:paraId="7CBCA3A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A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bem atualizado quanto aos recursos acima mencionados.</w:t>
            </w:r>
          </w:p>
        </w:tc>
      </w:tr>
      <w:tr w:rsidR="00D22AE6" w14:paraId="7CBCA3B0" w14:textId="77777777">
        <w:tc>
          <w:tcPr>
            <w:tcW w:w="557" w:type="dxa"/>
          </w:tcPr>
          <w:p w14:paraId="7CBCA3A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A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está razoavelmente atualizado quanto aos recursos acima mencionados.</w:t>
            </w:r>
          </w:p>
        </w:tc>
      </w:tr>
      <w:tr w:rsidR="00D22AE6" w14:paraId="7CBCA3B3" w14:textId="77777777">
        <w:tc>
          <w:tcPr>
            <w:tcW w:w="557" w:type="dxa"/>
          </w:tcPr>
          <w:p w14:paraId="7CBCA3B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B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está bem atualizado quanto aos recursos acima mencionados.</w:t>
            </w:r>
          </w:p>
        </w:tc>
      </w:tr>
      <w:tr w:rsidR="00D22AE6" w14:paraId="7CBCA3B6" w14:textId="77777777">
        <w:tc>
          <w:tcPr>
            <w:tcW w:w="557" w:type="dxa"/>
          </w:tcPr>
          <w:p w14:paraId="7CBCA3B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B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se aplica a este tipo de obra.</w:t>
            </w:r>
          </w:p>
        </w:tc>
      </w:tr>
      <w:tr w:rsidR="00D22AE6" w14:paraId="7CBCA3B9" w14:textId="77777777">
        <w:tc>
          <w:tcPr>
            <w:tcW w:w="9214" w:type="dxa"/>
            <w:gridSpan w:val="2"/>
          </w:tcPr>
          <w:p w14:paraId="7CBCA3B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B8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BA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BB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BC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5. Originalidade</w:t>
      </w:r>
    </w:p>
    <w:tbl>
      <w:tblPr>
        <w:tblStyle w:val="a6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BF" w14:textId="77777777">
        <w:tc>
          <w:tcPr>
            <w:tcW w:w="557" w:type="dxa"/>
          </w:tcPr>
          <w:p w14:paraId="7CBCA3B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B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altamente original.</w:t>
            </w:r>
          </w:p>
        </w:tc>
      </w:tr>
      <w:tr w:rsidR="00D22AE6" w14:paraId="7CBCA3C2" w14:textId="77777777">
        <w:tc>
          <w:tcPr>
            <w:tcW w:w="557" w:type="dxa"/>
          </w:tcPr>
          <w:p w14:paraId="7CBCA3C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C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possui alguma originalidade.</w:t>
            </w:r>
          </w:p>
        </w:tc>
      </w:tr>
      <w:tr w:rsidR="00D22AE6" w14:paraId="7CBCA3C5" w14:textId="77777777">
        <w:tc>
          <w:tcPr>
            <w:tcW w:w="557" w:type="dxa"/>
          </w:tcPr>
          <w:p w14:paraId="7CBCA3C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C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possui originalidade.</w:t>
            </w:r>
          </w:p>
        </w:tc>
      </w:tr>
      <w:tr w:rsidR="00D22AE6" w14:paraId="7CBCA3C8" w14:textId="77777777">
        <w:tc>
          <w:tcPr>
            <w:tcW w:w="9214" w:type="dxa"/>
            <w:gridSpan w:val="2"/>
          </w:tcPr>
          <w:p w14:paraId="7CBCA3C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Justifique: </w:t>
            </w:r>
          </w:p>
          <w:p w14:paraId="7CBCA3C7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C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CA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6. Relevância</w:t>
      </w:r>
      <w:r>
        <w:rPr>
          <w:rFonts w:ascii="Arial" w:eastAsia="Arial" w:hAnsi="Arial" w:cs="Arial"/>
          <w:color w:val="000000"/>
        </w:rPr>
        <w:t xml:space="preserve"> (mesmo para um livro que não possui originalidade)</w:t>
      </w:r>
    </w:p>
    <w:tbl>
      <w:tblPr>
        <w:tblStyle w:val="a7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CD" w14:textId="77777777">
        <w:tc>
          <w:tcPr>
            <w:tcW w:w="557" w:type="dxa"/>
          </w:tcPr>
          <w:p w14:paraId="7CBCA3C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C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é uma contribuição </w:t>
            </w:r>
            <w:r>
              <w:rPr>
                <w:rFonts w:ascii="Arial" w:eastAsia="Arial" w:hAnsi="Arial" w:cs="Arial"/>
                <w:b/>
                <w:color w:val="000000"/>
              </w:rPr>
              <w:t>altamente</w:t>
            </w:r>
            <w:r>
              <w:rPr>
                <w:rFonts w:ascii="Arial" w:eastAsia="Arial" w:hAnsi="Arial" w:cs="Arial"/>
                <w:color w:val="000000"/>
              </w:rPr>
              <w:t xml:space="preserve"> importante em seu domínio.</w:t>
            </w:r>
          </w:p>
        </w:tc>
      </w:tr>
      <w:tr w:rsidR="00D22AE6" w14:paraId="7CBCA3D0" w14:textId="77777777">
        <w:tc>
          <w:tcPr>
            <w:tcW w:w="557" w:type="dxa"/>
          </w:tcPr>
          <w:p w14:paraId="7CBCA3C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C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uma contribuição importante em seu domínio.</w:t>
            </w:r>
          </w:p>
        </w:tc>
      </w:tr>
      <w:tr w:rsidR="00D22AE6" w14:paraId="7CBCA3D3" w14:textId="77777777">
        <w:tc>
          <w:tcPr>
            <w:tcW w:w="557" w:type="dxa"/>
          </w:tcPr>
          <w:p w14:paraId="7CBCA3D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  )</w:t>
            </w:r>
          </w:p>
        </w:tc>
        <w:tc>
          <w:tcPr>
            <w:tcW w:w="8657" w:type="dxa"/>
          </w:tcPr>
          <w:p w14:paraId="7CBCA3D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de pouca importância em seu domínio.</w:t>
            </w:r>
          </w:p>
        </w:tc>
      </w:tr>
      <w:tr w:rsidR="00D22AE6" w14:paraId="7CBCA3D6" w14:textId="77777777">
        <w:tc>
          <w:tcPr>
            <w:tcW w:w="557" w:type="dxa"/>
          </w:tcPr>
          <w:p w14:paraId="7CBCA3D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D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nada acrescenta a seu domínio.</w:t>
            </w:r>
          </w:p>
        </w:tc>
      </w:tr>
      <w:tr w:rsidR="00D22AE6" w14:paraId="7CBCA3D9" w14:textId="77777777">
        <w:tc>
          <w:tcPr>
            <w:tcW w:w="9214" w:type="dxa"/>
            <w:gridSpan w:val="2"/>
          </w:tcPr>
          <w:p w14:paraId="7CBCA3D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D8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DA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DB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7. Quanto ao público-alvo</w:t>
      </w:r>
      <w:r>
        <w:rPr>
          <w:rFonts w:ascii="Arial" w:eastAsia="Arial" w:hAnsi="Arial" w:cs="Arial"/>
          <w:color w:val="000000"/>
        </w:rPr>
        <w:t xml:space="preserve"> (estudantes, educadores, profissionais liberais, técnicas/os, das áreas da saúde, do direito, da economia e demais áreas). </w:t>
      </w:r>
    </w:p>
    <w:tbl>
      <w:tblPr>
        <w:tblStyle w:val="a8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DE" w14:textId="77777777">
        <w:tc>
          <w:tcPr>
            <w:tcW w:w="557" w:type="dxa"/>
          </w:tcPr>
          <w:p w14:paraId="7CBCA3D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D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poderá ser de interesse da maior parte de seu público-alvo potencial.</w:t>
            </w:r>
          </w:p>
        </w:tc>
      </w:tr>
      <w:tr w:rsidR="00D22AE6" w14:paraId="7CBCA3E1" w14:textId="77777777">
        <w:tc>
          <w:tcPr>
            <w:tcW w:w="557" w:type="dxa"/>
          </w:tcPr>
          <w:p w14:paraId="7CBCA3D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E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poderá ser de interesse de uma pequena parte de seu público-alvo potencial.</w:t>
            </w:r>
          </w:p>
        </w:tc>
      </w:tr>
      <w:tr w:rsidR="00D22AE6" w14:paraId="7CBCA3E4" w14:textId="77777777">
        <w:tc>
          <w:tcPr>
            <w:tcW w:w="557" w:type="dxa"/>
          </w:tcPr>
          <w:p w14:paraId="7CBCA3E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E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será de interesse de seu público-alvo potencial.</w:t>
            </w:r>
          </w:p>
        </w:tc>
      </w:tr>
      <w:tr w:rsidR="00D22AE6" w14:paraId="7CBCA3E8" w14:textId="77777777">
        <w:tc>
          <w:tcPr>
            <w:tcW w:w="9214" w:type="dxa"/>
            <w:gridSpan w:val="2"/>
          </w:tcPr>
          <w:p w14:paraId="7CBCA3E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E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CBCA3E7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E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EA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8. Quanto à similaridade</w:t>
      </w:r>
    </w:p>
    <w:tbl>
      <w:tblPr>
        <w:tblStyle w:val="a9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ED" w14:textId="77777777">
        <w:tc>
          <w:tcPr>
            <w:tcW w:w="557" w:type="dxa"/>
          </w:tcPr>
          <w:p w14:paraId="7CBCA3EB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E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melhor do que similares existentes no mercado editorial nacional.</w:t>
            </w:r>
          </w:p>
        </w:tc>
      </w:tr>
      <w:tr w:rsidR="00D22AE6" w14:paraId="7CBCA3F0" w14:textId="77777777">
        <w:tc>
          <w:tcPr>
            <w:tcW w:w="557" w:type="dxa"/>
          </w:tcPr>
          <w:p w14:paraId="7CBCA3E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E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equivalente a similares existentes no mercado editorial nacional.</w:t>
            </w:r>
          </w:p>
        </w:tc>
      </w:tr>
      <w:tr w:rsidR="00D22AE6" w14:paraId="7CBCA3F3" w14:textId="77777777">
        <w:tc>
          <w:tcPr>
            <w:tcW w:w="557" w:type="dxa"/>
          </w:tcPr>
          <w:p w14:paraId="7CBCA3F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F2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é tão bom quanto os similares existentes no mercado editorial nacional.</w:t>
            </w:r>
          </w:p>
        </w:tc>
      </w:tr>
      <w:tr w:rsidR="00D22AE6" w14:paraId="7CBCA3F6" w14:textId="77777777">
        <w:tc>
          <w:tcPr>
            <w:tcW w:w="557" w:type="dxa"/>
          </w:tcPr>
          <w:p w14:paraId="7CBCA3F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F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há, no mercado editorial nacional, de meu conhecimento, livros similares.</w:t>
            </w:r>
          </w:p>
        </w:tc>
      </w:tr>
      <w:tr w:rsidR="00D22AE6" w14:paraId="7CBCA3FA" w14:textId="77777777">
        <w:tc>
          <w:tcPr>
            <w:tcW w:w="9214" w:type="dxa"/>
            <w:gridSpan w:val="2"/>
          </w:tcPr>
          <w:p w14:paraId="7CBCA3F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Justifique:</w:t>
            </w:r>
          </w:p>
          <w:p w14:paraId="7CBCA3F8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CBCA3F9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3FB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3FC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9. Modificações </w:t>
      </w:r>
      <w:r>
        <w:rPr>
          <w:rFonts w:ascii="Arial" w:eastAsia="Arial" w:hAnsi="Arial" w:cs="Arial"/>
          <w:color w:val="000000"/>
        </w:rPr>
        <w:t xml:space="preserve">(se houver modificações a fazer na obra, indique-as abaixo. A aprovação </w:t>
      </w:r>
      <w:proofErr w:type="gramStart"/>
      <w:r>
        <w:rPr>
          <w:rFonts w:ascii="Arial" w:eastAsia="Arial" w:hAnsi="Arial" w:cs="Arial"/>
          <w:color w:val="000000"/>
        </w:rPr>
        <w:t>da mesma</w:t>
      </w:r>
      <w:proofErr w:type="gramEnd"/>
      <w:r>
        <w:rPr>
          <w:rFonts w:ascii="Arial" w:eastAsia="Arial" w:hAnsi="Arial" w:cs="Arial"/>
          <w:color w:val="000000"/>
        </w:rPr>
        <w:t xml:space="preserve"> estará condicionada a elas, com posterior conferência)</w:t>
      </w:r>
    </w:p>
    <w:tbl>
      <w:tblPr>
        <w:tblStyle w:val="aa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3FF" w14:textId="77777777">
        <w:tc>
          <w:tcPr>
            <w:tcW w:w="557" w:type="dxa"/>
          </w:tcPr>
          <w:p w14:paraId="7CBCA3F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3FE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livro é publicável </w:t>
            </w:r>
            <w:r>
              <w:rPr>
                <w:rFonts w:ascii="Arial" w:eastAsia="Arial" w:hAnsi="Arial" w:cs="Arial"/>
                <w:b/>
                <w:color w:val="000000"/>
              </w:rPr>
              <w:t>sem</w:t>
            </w:r>
            <w:r>
              <w:rPr>
                <w:rFonts w:ascii="Arial" w:eastAsia="Arial" w:hAnsi="Arial" w:cs="Arial"/>
                <w:color w:val="000000"/>
              </w:rPr>
              <w:t xml:space="preserve"> modificações relevantes, após eventuais correções gramaticais, feitas pela revisão.</w:t>
            </w:r>
          </w:p>
        </w:tc>
      </w:tr>
      <w:tr w:rsidR="00D22AE6" w14:paraId="7CBCA402" w14:textId="77777777">
        <w:tc>
          <w:tcPr>
            <w:tcW w:w="557" w:type="dxa"/>
          </w:tcPr>
          <w:p w14:paraId="7CBCA40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40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publicável mediante modificações necessárias e listadas abaixo.</w:t>
            </w:r>
          </w:p>
        </w:tc>
      </w:tr>
      <w:tr w:rsidR="00D22AE6" w14:paraId="7CBCA405" w14:textId="77777777">
        <w:tc>
          <w:tcPr>
            <w:tcW w:w="557" w:type="dxa"/>
          </w:tcPr>
          <w:p w14:paraId="7CBCA403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404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publicável. Modificações não tornariam o livro publicável.</w:t>
            </w:r>
          </w:p>
        </w:tc>
      </w:tr>
      <w:tr w:rsidR="00D22AE6" w14:paraId="7CBCA40B" w14:textId="77777777">
        <w:tc>
          <w:tcPr>
            <w:tcW w:w="9214" w:type="dxa"/>
            <w:gridSpan w:val="2"/>
          </w:tcPr>
          <w:p w14:paraId="7CBCA40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Justifique: </w:t>
            </w:r>
          </w:p>
          <w:p w14:paraId="7CBCA407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BCA408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7CBCA409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7CBCA40A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</w:tbl>
    <w:p w14:paraId="7CBCA40C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CBCA40D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CBCA40E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0F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10. Outros comentários que julgar pertinentes e necessários sobre o livro</w:t>
      </w:r>
    </w:p>
    <w:tbl>
      <w:tblPr>
        <w:tblStyle w:val="ab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D22AE6" w14:paraId="7CBCA413" w14:textId="77777777">
        <w:tc>
          <w:tcPr>
            <w:tcW w:w="9214" w:type="dxa"/>
          </w:tcPr>
          <w:p w14:paraId="7CBCA410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Justifique: </w:t>
            </w:r>
          </w:p>
          <w:p w14:paraId="7CBCA411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BCA412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41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15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11. Avaliação final</w:t>
      </w:r>
    </w:p>
    <w:tbl>
      <w:tblPr>
        <w:tblStyle w:val="ac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418" w14:textId="77777777">
        <w:tc>
          <w:tcPr>
            <w:tcW w:w="557" w:type="dxa"/>
          </w:tcPr>
          <w:p w14:paraId="7CBCA41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417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publicável como está, após passar pela revisão.</w:t>
            </w:r>
          </w:p>
        </w:tc>
      </w:tr>
      <w:tr w:rsidR="00D22AE6" w14:paraId="7CBCA41B" w14:textId="77777777">
        <w:tc>
          <w:tcPr>
            <w:tcW w:w="557" w:type="dxa"/>
          </w:tcPr>
          <w:p w14:paraId="7CBCA419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41A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é publicável mediante modificações de conteúdo, citadas no item 9 e posterior conferência.</w:t>
            </w:r>
          </w:p>
        </w:tc>
      </w:tr>
      <w:tr w:rsidR="00D22AE6" w14:paraId="7CBCA41E" w14:textId="77777777">
        <w:tc>
          <w:tcPr>
            <w:tcW w:w="557" w:type="dxa"/>
          </w:tcPr>
          <w:p w14:paraId="7CBCA41C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41D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livro não é publicável.</w:t>
            </w:r>
          </w:p>
        </w:tc>
      </w:tr>
      <w:tr w:rsidR="00D22AE6" w14:paraId="7CBCA422" w14:textId="77777777">
        <w:tc>
          <w:tcPr>
            <w:tcW w:w="9214" w:type="dxa"/>
            <w:gridSpan w:val="2"/>
          </w:tcPr>
          <w:p w14:paraId="7CBCA41F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Justifique:  </w:t>
            </w:r>
          </w:p>
          <w:p w14:paraId="7CBCA420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BCA421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42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2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d"/>
        <w:tblW w:w="9214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557"/>
        <w:gridCol w:w="8657"/>
      </w:tblGrid>
      <w:tr w:rsidR="00D22AE6" w14:paraId="7CBCA427" w14:textId="77777777">
        <w:tc>
          <w:tcPr>
            <w:tcW w:w="557" w:type="dxa"/>
          </w:tcPr>
          <w:p w14:paraId="7CBCA425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)</w:t>
            </w:r>
          </w:p>
        </w:tc>
        <w:tc>
          <w:tcPr>
            <w:tcW w:w="8657" w:type="dxa"/>
          </w:tcPr>
          <w:p w14:paraId="7CBCA426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Estou de acordo que todas as informações anteriores sejam fornecidas anonimamente ao(s)(a/as) autor(es)(a/as) ou responsável pela obra.</w:t>
            </w:r>
          </w:p>
        </w:tc>
      </w:tr>
    </w:tbl>
    <w:p w14:paraId="7CBCA428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29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7CBCA42A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2B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br w:type="page"/>
      </w:r>
      <w:r>
        <w:rPr>
          <w:rFonts w:ascii="Arial" w:eastAsia="Arial" w:hAnsi="Arial" w:cs="Arial"/>
          <w:color w:val="000000"/>
        </w:rPr>
        <w:t xml:space="preserve">Agradecemos a sua colaboração, pois seu trabalho auxilia a Editora IFSul a compor seu catálogo com títulos de qualidade. </w:t>
      </w:r>
    </w:p>
    <w:p w14:paraId="7CBCA42C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O espaço abaixo é livre para seus comentários, recomendações ou sugestões, direcionadas somente ao Conselho Editorial, referente à obra. Também se aceitam os comentários em relação a este instrumento de avaliação.</w:t>
      </w:r>
    </w:p>
    <w:p w14:paraId="7CBCA42D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2E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Sinta-se à vontade.</w:t>
      </w:r>
    </w:p>
    <w:p w14:paraId="7CBCA42F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30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e"/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5"/>
      </w:tblGrid>
      <w:tr w:rsidR="00D22AE6" w14:paraId="7CBCA433" w14:textId="77777777">
        <w:trPr>
          <w:trHeight w:val="3943"/>
        </w:trPr>
        <w:tc>
          <w:tcPr>
            <w:tcW w:w="9745" w:type="dxa"/>
          </w:tcPr>
          <w:p w14:paraId="7CBCA431" w14:textId="77777777" w:rsidR="00D22AE6" w:rsidRDefault="00BB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Comentários:</w:t>
            </w:r>
          </w:p>
          <w:p w14:paraId="7CBCA432" w14:textId="77777777" w:rsidR="00D22AE6" w:rsidRDefault="00D22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BCA434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35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</w:p>
    <w:p w14:paraId="7CBCA436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Caso tenha solicitado correções, você se disponibiliza a fazer uma segunda análise após as alterações da/o autora</w:t>
      </w:r>
      <w:r>
        <w:rPr>
          <w:rFonts w:ascii="Arial" w:eastAsia="Arial" w:hAnsi="Arial" w:cs="Arial"/>
        </w:rPr>
        <w:t xml:space="preserve">/autor, </w:t>
      </w:r>
      <w:r>
        <w:rPr>
          <w:rFonts w:ascii="Arial" w:eastAsia="Arial" w:hAnsi="Arial" w:cs="Arial"/>
          <w:color w:val="000000"/>
        </w:rPr>
        <w:t>organizadora/organizador,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tradutora/tradutor?</w:t>
      </w:r>
    </w:p>
    <w:p w14:paraId="7CBCA437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Sim</w:t>
      </w:r>
    </w:p>
    <w:p w14:paraId="7CBCA438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Não</w:t>
      </w:r>
    </w:p>
    <w:p w14:paraId="7CBCA439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</w:p>
    <w:p w14:paraId="7CBCA43A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</w:p>
    <w:p w14:paraId="7CBCA43B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Este formulário deve ser entregue </w:t>
      </w:r>
      <w:r>
        <w:rPr>
          <w:rFonts w:ascii="Arial" w:eastAsia="Arial" w:hAnsi="Arial" w:cs="Arial"/>
          <w:b/>
          <w:color w:val="000000"/>
        </w:rPr>
        <w:t>datado</w:t>
      </w:r>
      <w:r>
        <w:rPr>
          <w:rFonts w:ascii="Arial" w:eastAsia="Arial" w:hAnsi="Arial" w:cs="Arial"/>
          <w:color w:val="000000"/>
        </w:rPr>
        <w:t xml:space="preserve"> e </w:t>
      </w:r>
      <w:r>
        <w:rPr>
          <w:rFonts w:ascii="Arial" w:eastAsia="Arial" w:hAnsi="Arial" w:cs="Arial"/>
          <w:b/>
          <w:color w:val="000000"/>
        </w:rPr>
        <w:t xml:space="preserve">assinado </w:t>
      </w:r>
      <w:r>
        <w:rPr>
          <w:rFonts w:ascii="Arial" w:eastAsia="Arial" w:hAnsi="Arial" w:cs="Arial"/>
          <w:color w:val="000000"/>
        </w:rPr>
        <w:t xml:space="preserve">impreterivelmente. </w:t>
      </w:r>
    </w:p>
    <w:p w14:paraId="7CBCA43C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3D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3E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 e data:</w:t>
      </w:r>
    </w:p>
    <w:p w14:paraId="7CBCA43F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40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Nome por extenso: </w:t>
      </w:r>
    </w:p>
    <w:p w14:paraId="7CBCA441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BCA442" w14:textId="77777777" w:rsidR="00D22AE6" w:rsidRDefault="00BB2C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Assinatura: ................................................</w:t>
      </w:r>
    </w:p>
    <w:p w14:paraId="7CBCA443" w14:textId="77777777" w:rsidR="00D22AE6" w:rsidRDefault="00D22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D22AE6">
      <w:headerReference w:type="default" r:id="rId7"/>
      <w:footerReference w:type="default" r:id="rId8"/>
      <w:pgSz w:w="11905" w:h="16837"/>
      <w:pgMar w:top="1418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A451" w14:textId="77777777" w:rsidR="00BB2C24" w:rsidRDefault="00BB2C24">
      <w:r>
        <w:separator/>
      </w:r>
    </w:p>
  </w:endnote>
  <w:endnote w:type="continuationSeparator" w:id="0">
    <w:p w14:paraId="7CBCA453" w14:textId="77777777" w:rsidR="00BB2C24" w:rsidRDefault="00BB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A446" w14:textId="56068858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A1495E"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7CBCA447" w14:textId="7289CED9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bookmarkStart w:id="0" w:name="_heading=h.gjdgxs" w:colFirst="0" w:colLast="0"/>
    <w:bookmarkEnd w:id="0"/>
    <w:r>
      <w:rPr>
        <w:rFonts w:ascii="Times" w:eastAsia="Times" w:hAnsi="Times" w:cs="Times"/>
        <w:color w:val="000000"/>
        <w:sz w:val="16"/>
        <w:szCs w:val="16"/>
        <w:highlight w:val="white"/>
      </w:rPr>
      <w:t>PARECER_AD HOC_202</w:t>
    </w:r>
    <w:r w:rsidR="00512CF2">
      <w:rPr>
        <w:rFonts w:ascii="Times" w:eastAsia="Times" w:hAnsi="Times" w:cs="Times"/>
        <w:color w:val="000000"/>
        <w:sz w:val="16"/>
        <w:szCs w:val="16"/>
        <w:highlight w:val="white"/>
      </w:rPr>
      <w:t>6</w:t>
    </w:r>
    <w:r>
      <w:rPr>
        <w:rFonts w:ascii="Times" w:eastAsia="Times" w:hAnsi="Times" w:cs="Times"/>
        <w:color w:val="000000"/>
        <w:sz w:val="16"/>
        <w:szCs w:val="16"/>
        <w:highlight w:val="white"/>
      </w:rPr>
      <w:t xml:space="preserve">             </w:t>
    </w:r>
    <w:r>
      <w:rPr>
        <w:rFonts w:ascii="Times" w:eastAsia="Times" w:hAnsi="Times" w:cs="Times"/>
        <w:color w:val="000000"/>
        <w:sz w:val="16"/>
        <w:szCs w:val="16"/>
      </w:rPr>
      <w:t xml:space="preserve">   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7CBCA448" w14:textId="77777777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7CBCA449" w14:textId="77777777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7CBCA44A" w14:textId="77777777" w:rsidR="00D22AE6" w:rsidRDefault="00BB2C2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7CBCA44B" w14:textId="77777777" w:rsidR="00D22AE6" w:rsidRDefault="00D22AE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  <w:p w14:paraId="7CBCA44C" w14:textId="77777777" w:rsidR="00D22AE6" w:rsidRDefault="00D22A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A44D" w14:textId="77777777" w:rsidR="00BB2C24" w:rsidRDefault="00BB2C24">
      <w:r>
        <w:separator/>
      </w:r>
    </w:p>
  </w:footnote>
  <w:footnote w:type="continuationSeparator" w:id="0">
    <w:p w14:paraId="7CBCA44F" w14:textId="77777777" w:rsidR="00BB2C24" w:rsidRDefault="00BB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A444" w14:textId="48AE9987" w:rsidR="00D22AE6" w:rsidRDefault="00BB2C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CBCA44D" wp14:editId="7CBCA44E">
          <wp:extent cx="2343785" cy="79121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78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</w:t>
    </w:r>
    <w:r w:rsidR="00A1495E">
      <w:rPr>
        <w:noProof/>
        <w:color w:val="000000"/>
      </w:rPr>
      <w:t xml:space="preserve">           </w:t>
    </w:r>
    <w:r>
      <w:rPr>
        <w:color w:val="000000"/>
      </w:rPr>
      <w:t xml:space="preserve">                       </w:t>
    </w:r>
    <w:r>
      <w:rPr>
        <w:noProof/>
        <w:color w:val="000000"/>
      </w:rPr>
      <w:drawing>
        <wp:inline distT="0" distB="0" distL="0" distR="0" wp14:anchorId="7CBCA451" wp14:editId="7CBCA452">
          <wp:extent cx="1090930" cy="668655"/>
          <wp:effectExtent l="0" t="0" r="0" b="0"/>
          <wp:docPr id="5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930" cy="66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BCA445" w14:textId="77777777" w:rsidR="00D22AE6" w:rsidRDefault="00D22A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E6"/>
    <w:rsid w:val="00246D22"/>
    <w:rsid w:val="00512CF2"/>
    <w:rsid w:val="00774116"/>
    <w:rsid w:val="00A1495E"/>
    <w:rsid w:val="00BB2C24"/>
    <w:rsid w:val="00C510C2"/>
    <w:rsid w:val="00D2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A359"/>
  <w15:docId w15:val="{3F0B21CC-6011-4C19-A443-A0FCD728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Heading"/>
    <w:next w:val="Corpodetexto"/>
    <w:link w:val="Ttulo2Char"/>
    <w:uiPriority w:val="9"/>
    <w:semiHidden/>
    <w:unhideWhenUsed/>
    <w:qFormat/>
    <w:pPr>
      <w:outlineLvl w:val="1"/>
    </w:pPr>
    <w:rPr>
      <w:rFonts w:ascii="Garamond" w:hAnsi="Garamond" w:cs="Times New Roman"/>
      <w:b/>
      <w:bCs/>
      <w:sz w:val="36"/>
      <w:szCs w:val="36"/>
    </w:rPr>
  </w:style>
  <w:style w:type="paragraph" w:styleId="Ttulo3">
    <w:name w:val="heading 3"/>
    <w:basedOn w:val="Heading"/>
    <w:next w:val="Corpodetexto"/>
    <w:link w:val="Ttulo3Char"/>
    <w:uiPriority w:val="9"/>
    <w:semiHidden/>
    <w:unhideWhenUsed/>
    <w:qFormat/>
    <w:pPr>
      <w:outlineLvl w:val="2"/>
    </w:pPr>
    <w:rPr>
      <w:rFonts w:ascii="Garamond" w:hAnsi="Garamond" w:cs="Times New Roman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link w:val="Corpodetexto"/>
    <w:uiPriority w:val="99"/>
    <w:rPr>
      <w:rFonts w:ascii="Garamond" w:hAnsi="Garamond" w:cs="Garamond"/>
      <w:sz w:val="24"/>
      <w:szCs w:val="24"/>
    </w:rPr>
  </w:style>
  <w:style w:type="paragraph" w:styleId="Lista">
    <w:name w:val="List"/>
    <w:basedOn w:val="Corpodetexto"/>
    <w:uiPriority w:val="99"/>
    <w:rPr>
      <w:rFonts w:ascii="Tahoma" w:hAnsi="Tahoma" w:cs="Tahoma"/>
    </w:rPr>
  </w:style>
  <w:style w:type="paragraph" w:styleId="Legenda">
    <w:name w:val="caption"/>
    <w:basedOn w:val="Normal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character" w:styleId="nfase">
    <w:name w:val="Emphasis"/>
    <w:uiPriority w:val="99"/>
    <w:qFormat/>
    <w:rPr>
      <w:rFonts w:cs="Times New Roman"/>
      <w:i/>
      <w:iCs/>
      <w:sz w:val="24"/>
      <w:szCs w:val="24"/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table" w:styleId="Tabelacomgrade">
    <w:name w:val="Table Grid"/>
    <w:basedOn w:val="Tabelanormal"/>
    <w:uiPriority w:val="59"/>
    <w:rsid w:val="00505D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518E"/>
    <w:rPr>
      <w:rFonts w:ascii="Garamond" w:hAnsi="Garamond" w:cs="Garamond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C51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518E"/>
    <w:rPr>
      <w:rFonts w:ascii="Garamond" w:hAnsi="Garamond" w:cs="Garamond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D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4D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33C42"/>
    <w:rPr>
      <w:color w:val="0000FF"/>
      <w:u w:val="single"/>
    </w:rPr>
  </w:style>
  <w:style w:type="paragraph" w:customStyle="1" w:styleId="CABEALHO0">
    <w:name w:val="CABEÇALHO"/>
    <w:basedOn w:val="Normal"/>
    <w:rsid w:val="007A4EA9"/>
    <w:pPr>
      <w:widowControl/>
      <w:suppressAutoHyphens/>
      <w:autoSpaceDE/>
      <w:autoSpaceDN/>
      <w:adjustRightInd/>
      <w:jc w:val="center"/>
    </w:pPr>
    <w:rPr>
      <w:rFonts w:ascii="Liberation Sans" w:eastAsia="Arial Unicode MS" w:hAnsi="Liberation Sans" w:cs="Arial Unicode MS"/>
      <w:kern w:val="2"/>
      <w:sz w:val="20"/>
      <w:lang w:eastAsia="zh-CN" w:bidi="hi-IN"/>
    </w:rPr>
  </w:style>
  <w:style w:type="paragraph" w:customStyle="1" w:styleId="Standard">
    <w:name w:val="Standard"/>
    <w:qFormat/>
    <w:rsid w:val="00096925"/>
    <w:pPr>
      <w:suppressAutoHyphens/>
      <w:autoSpaceDN w:val="0"/>
      <w:textAlignment w:val="baseline"/>
    </w:pPr>
    <w:rPr>
      <w:rFonts w:ascii="Times" w:eastAsia="Times" w:hAnsi="Times" w:cs="Times"/>
      <w:kern w:val="3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FUwgiRbEWorh8NSgTnDtNLmUuw==">AMUW2mWeublejumuBp/eRkPgsj1nW49fZo/FAvGkLNvNpmEuJCnIZaXrdvLqXsjOqUFZg1ae2Gn9ogYjO86f7Yh2HiaBWuEJxBTp6i8Mstov3vNDrnJJJUKFZuY7T3It7nULWc0y+j35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Mortari</dc:creator>
  <cp:lastModifiedBy>Carla Rosani Fiori</cp:lastModifiedBy>
  <cp:revision>2</cp:revision>
  <dcterms:created xsi:type="dcterms:W3CDTF">2025-12-05T13:30:00Z</dcterms:created>
  <dcterms:modified xsi:type="dcterms:W3CDTF">2025-12-05T13:30:00Z</dcterms:modified>
</cp:coreProperties>
</file>