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4FCF" w14:textId="77777777" w:rsidR="003F5C4F" w:rsidRDefault="0039454A">
      <w:pPr>
        <w:spacing w:after="0" w:line="240" w:lineRule="auto"/>
        <w:jc w:val="center"/>
        <w:rPr>
          <w:rFonts w:cs="Calibri"/>
          <w:b/>
          <w:sz w:val="24"/>
          <w:szCs w:val="24"/>
        </w:rPr>
      </w:pPr>
      <w:r>
        <w:rPr>
          <w:b/>
          <w:sz w:val="24"/>
          <w:szCs w:val="24"/>
        </w:rPr>
        <w:t>Ministério da Educação</w:t>
      </w:r>
    </w:p>
    <w:p w14:paraId="60556707" w14:textId="77777777" w:rsidR="003F5C4F" w:rsidRDefault="0039454A">
      <w:pPr>
        <w:spacing w:after="0" w:line="240" w:lineRule="auto"/>
        <w:jc w:val="center"/>
        <w:rPr>
          <w:rFonts w:cs="Calibri"/>
          <w:b/>
          <w:sz w:val="24"/>
          <w:szCs w:val="24"/>
        </w:rPr>
      </w:pPr>
      <w:r>
        <w:rPr>
          <w:b/>
          <w:sz w:val="24"/>
          <w:szCs w:val="24"/>
        </w:rPr>
        <w:t>Secretaria de Educação Profissional e Tecnológica</w:t>
      </w:r>
    </w:p>
    <w:p w14:paraId="475E658A" w14:textId="77777777" w:rsidR="003F5C4F" w:rsidRDefault="0039454A">
      <w:pPr>
        <w:spacing w:after="0" w:line="240" w:lineRule="auto"/>
        <w:jc w:val="center"/>
        <w:rPr>
          <w:rFonts w:cs="Calibri"/>
          <w:b/>
          <w:sz w:val="24"/>
          <w:szCs w:val="24"/>
        </w:rPr>
      </w:pPr>
      <w:r>
        <w:rPr>
          <w:b/>
          <w:sz w:val="24"/>
          <w:szCs w:val="24"/>
        </w:rPr>
        <w:t>Instituto Federal de Educação, Ciência e Tecnologia Sul-rio-grandense</w:t>
      </w:r>
    </w:p>
    <w:p w14:paraId="0B6A2B7D" w14:textId="77777777" w:rsidR="003F5C4F" w:rsidRDefault="0039454A">
      <w:pPr>
        <w:spacing w:after="0" w:line="240" w:lineRule="auto"/>
        <w:jc w:val="center"/>
        <w:rPr>
          <w:b/>
          <w:sz w:val="24"/>
          <w:szCs w:val="24"/>
        </w:rPr>
      </w:pPr>
      <w:r>
        <w:rPr>
          <w:b/>
          <w:sz w:val="24"/>
          <w:szCs w:val="24"/>
        </w:rPr>
        <w:t>Câmpus Passo Fundo</w:t>
      </w:r>
    </w:p>
    <w:p w14:paraId="03131169" w14:textId="77777777" w:rsidR="003F5C4F" w:rsidRDefault="003F5C4F">
      <w:pPr>
        <w:spacing w:after="0" w:line="240" w:lineRule="auto"/>
        <w:jc w:val="center"/>
        <w:rPr>
          <w:rFonts w:cs="Calibri"/>
          <w:b/>
          <w:sz w:val="24"/>
          <w:szCs w:val="24"/>
        </w:rPr>
      </w:pPr>
    </w:p>
    <w:p w14:paraId="215510DE" w14:textId="3C21D982" w:rsidR="00E35754" w:rsidRDefault="00E35754">
      <w:pPr>
        <w:spacing w:after="0" w:line="240" w:lineRule="auto"/>
        <w:jc w:val="center"/>
        <w:rPr>
          <w:b/>
          <w:sz w:val="24"/>
          <w:szCs w:val="24"/>
        </w:rPr>
      </w:pPr>
      <w:r>
        <w:rPr>
          <w:b/>
          <w:sz w:val="24"/>
          <w:szCs w:val="24"/>
        </w:rPr>
        <w:t>ERRATA 01</w:t>
      </w:r>
    </w:p>
    <w:p w14:paraId="0D8FA910" w14:textId="04007A00" w:rsidR="003F5C4F" w:rsidRDefault="0039454A">
      <w:pPr>
        <w:spacing w:after="0" w:line="240" w:lineRule="auto"/>
        <w:jc w:val="center"/>
        <w:rPr>
          <w:b/>
          <w:sz w:val="24"/>
          <w:szCs w:val="24"/>
        </w:rPr>
      </w:pPr>
      <w:r>
        <w:rPr>
          <w:b/>
          <w:sz w:val="24"/>
          <w:szCs w:val="24"/>
        </w:rPr>
        <w:t xml:space="preserve">EDITAL COEX PASSO FUNDO Nº </w:t>
      </w:r>
      <w:r w:rsidR="00FA4CA8">
        <w:rPr>
          <w:b/>
          <w:sz w:val="24"/>
          <w:szCs w:val="24"/>
        </w:rPr>
        <w:t>0</w:t>
      </w:r>
      <w:r w:rsidR="00CE7B35">
        <w:rPr>
          <w:b/>
          <w:sz w:val="24"/>
          <w:szCs w:val="24"/>
        </w:rPr>
        <w:t>05</w:t>
      </w:r>
      <w:r>
        <w:rPr>
          <w:b/>
          <w:sz w:val="24"/>
          <w:szCs w:val="24"/>
        </w:rPr>
        <w:t>/202</w:t>
      </w:r>
      <w:r w:rsidR="00CE7B35">
        <w:rPr>
          <w:b/>
          <w:sz w:val="24"/>
          <w:szCs w:val="24"/>
        </w:rPr>
        <w:t>4</w:t>
      </w:r>
    </w:p>
    <w:p w14:paraId="5B557BF7" w14:textId="77777777" w:rsidR="003F5C4F" w:rsidRDefault="003F5C4F">
      <w:pPr>
        <w:spacing w:after="0" w:line="240" w:lineRule="auto"/>
        <w:jc w:val="center"/>
        <w:rPr>
          <w:rFonts w:cs="Calibri"/>
        </w:rPr>
      </w:pPr>
    </w:p>
    <w:p w14:paraId="7981A990" w14:textId="77777777" w:rsidR="003F5C4F" w:rsidRDefault="0039454A">
      <w:pPr>
        <w:spacing w:after="0" w:line="240" w:lineRule="auto"/>
        <w:jc w:val="center"/>
        <w:rPr>
          <w:rFonts w:cs="Calibri"/>
          <w:b/>
          <w:sz w:val="24"/>
          <w:szCs w:val="24"/>
        </w:rPr>
      </w:pPr>
      <w:r>
        <w:rPr>
          <w:b/>
          <w:sz w:val="24"/>
          <w:szCs w:val="24"/>
        </w:rPr>
        <w:t>PROCESSO SELETIVO PARA CONTRATAÇÃO DE ESTAGIÁRIO</w:t>
      </w:r>
    </w:p>
    <w:p w14:paraId="7E52FCA9" w14:textId="77777777" w:rsidR="003F5C4F" w:rsidRDefault="003F5C4F">
      <w:pPr>
        <w:spacing w:after="0" w:line="240" w:lineRule="auto"/>
        <w:jc w:val="both"/>
        <w:rPr>
          <w:rFonts w:cs="Calibri"/>
          <w:b/>
          <w:sz w:val="24"/>
          <w:szCs w:val="24"/>
        </w:rPr>
      </w:pPr>
    </w:p>
    <w:p w14:paraId="50B3C944" w14:textId="77777777" w:rsidR="003F5C4F" w:rsidRDefault="0039454A">
      <w:pPr>
        <w:spacing w:after="0" w:line="240" w:lineRule="auto"/>
        <w:jc w:val="both"/>
        <w:rPr>
          <w:rFonts w:cs="Calibri"/>
        </w:rPr>
      </w:pPr>
      <w:r>
        <w:rPr>
          <w:sz w:val="24"/>
          <w:szCs w:val="24"/>
        </w:rPr>
        <w:t xml:space="preserve">O </w:t>
      </w:r>
      <w:proofErr w:type="spellStart"/>
      <w:r>
        <w:rPr>
          <w:sz w:val="24"/>
          <w:szCs w:val="24"/>
        </w:rPr>
        <w:t>câmpus</w:t>
      </w:r>
      <w:proofErr w:type="spellEnd"/>
      <w:r>
        <w:rPr>
          <w:sz w:val="24"/>
          <w:szCs w:val="24"/>
        </w:rPr>
        <w:t xml:space="preserve"> Passo Fundo do Instituto Federal de Educação, Ciência e Tecnologia Sul-rio-grandense - </w:t>
      </w:r>
      <w:proofErr w:type="spellStart"/>
      <w:r>
        <w:rPr>
          <w:sz w:val="24"/>
          <w:szCs w:val="24"/>
        </w:rPr>
        <w:t>IFSul</w:t>
      </w:r>
      <w:proofErr w:type="spellEnd"/>
      <w:r>
        <w:rPr>
          <w:sz w:val="24"/>
          <w:szCs w:val="24"/>
        </w:rPr>
        <w:t xml:space="preserve">, no uso de suas atribuições legais e de acordo com o disposto na Lei Nº 11.788, de 25 de setembro de 2008 e na Orientação Normativa nº 213, de 17 de dezembro de 2019, torna pública a realização de Processo Seletivo para preenchimento de vagas do seu Quadro de Estagiários, de acordo com as condições a seguir especificadas: </w:t>
      </w:r>
    </w:p>
    <w:p w14:paraId="1C3D28DF" w14:textId="77777777" w:rsidR="003F5C4F" w:rsidRDefault="0039454A">
      <w:pPr>
        <w:numPr>
          <w:ilvl w:val="0"/>
          <w:numId w:val="7"/>
        </w:numPr>
        <w:spacing w:after="0" w:line="240" w:lineRule="auto"/>
        <w:jc w:val="both"/>
        <w:rPr>
          <w:rFonts w:cs="Calibri"/>
          <w:b/>
          <w:sz w:val="24"/>
          <w:szCs w:val="24"/>
        </w:rPr>
      </w:pPr>
      <w:r>
        <w:rPr>
          <w:b/>
          <w:sz w:val="24"/>
          <w:szCs w:val="24"/>
        </w:rPr>
        <w:t>DAS VAGAS:</w:t>
      </w:r>
    </w:p>
    <w:tbl>
      <w:tblPr>
        <w:tblStyle w:val="a"/>
        <w:tblW w:w="10250" w:type="dxa"/>
        <w:tblInd w:w="93" w:type="dxa"/>
        <w:tblLayout w:type="fixed"/>
        <w:tblLook w:val="0000" w:firstRow="0" w:lastRow="0" w:firstColumn="0" w:lastColumn="0" w:noHBand="0" w:noVBand="0"/>
      </w:tblPr>
      <w:tblGrid>
        <w:gridCol w:w="1462"/>
        <w:gridCol w:w="1417"/>
        <w:gridCol w:w="992"/>
        <w:gridCol w:w="1418"/>
        <w:gridCol w:w="992"/>
        <w:gridCol w:w="992"/>
        <w:gridCol w:w="1560"/>
        <w:gridCol w:w="1417"/>
      </w:tblGrid>
      <w:tr w:rsidR="0010002A" w14:paraId="47FCAAFA" w14:textId="77777777" w:rsidTr="00AC31F2">
        <w:trPr>
          <w:trHeight w:val="205"/>
        </w:trPr>
        <w:tc>
          <w:tcPr>
            <w:tcW w:w="1462" w:type="dxa"/>
            <w:tcBorders>
              <w:top w:val="single" w:sz="4" w:space="0" w:color="000000"/>
              <w:left w:val="single" w:sz="4" w:space="0" w:color="000000"/>
              <w:bottom w:val="single" w:sz="4" w:space="0" w:color="000000"/>
            </w:tcBorders>
            <w:shd w:val="clear" w:color="auto" w:fill="D9D9D9"/>
          </w:tcPr>
          <w:p w14:paraId="7155AD74" w14:textId="77777777" w:rsidR="003F5C4F" w:rsidRDefault="0039454A">
            <w:pPr>
              <w:spacing w:after="0" w:line="240" w:lineRule="auto"/>
              <w:jc w:val="center"/>
              <w:rPr>
                <w:rFonts w:cs="Calibri"/>
                <w:b/>
                <w:sz w:val="14"/>
                <w:szCs w:val="14"/>
              </w:rPr>
            </w:pPr>
            <w:r>
              <w:rPr>
                <w:b/>
                <w:sz w:val="14"/>
                <w:szCs w:val="14"/>
              </w:rPr>
              <w:t>AREA DE ESTÁGIO</w:t>
            </w:r>
          </w:p>
        </w:tc>
        <w:tc>
          <w:tcPr>
            <w:tcW w:w="1417" w:type="dxa"/>
            <w:tcBorders>
              <w:top w:val="single" w:sz="4" w:space="0" w:color="000000"/>
              <w:left w:val="single" w:sz="4" w:space="0" w:color="000000"/>
              <w:bottom w:val="single" w:sz="4" w:space="0" w:color="000000"/>
            </w:tcBorders>
            <w:shd w:val="clear" w:color="auto" w:fill="D9D9D9"/>
            <w:vAlign w:val="center"/>
          </w:tcPr>
          <w:p w14:paraId="7EEC2F0D" w14:textId="77777777" w:rsidR="003F5C4F" w:rsidRDefault="0039454A">
            <w:pPr>
              <w:spacing w:after="0" w:line="240" w:lineRule="auto"/>
              <w:jc w:val="center"/>
              <w:rPr>
                <w:rFonts w:cs="Calibri"/>
                <w:sz w:val="14"/>
                <w:szCs w:val="14"/>
              </w:rPr>
            </w:pPr>
            <w:r>
              <w:rPr>
                <w:b/>
                <w:sz w:val="14"/>
                <w:szCs w:val="14"/>
              </w:rPr>
              <w:t>CURSOS</w:t>
            </w:r>
          </w:p>
          <w:p w14:paraId="45D605ED" w14:textId="77777777" w:rsidR="003F5C4F" w:rsidRDefault="003F5C4F">
            <w:pPr>
              <w:spacing w:after="0" w:line="240" w:lineRule="auto"/>
              <w:jc w:val="center"/>
              <w:rPr>
                <w:rFonts w:cs="Calibri"/>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E26D8" w14:textId="77777777" w:rsidR="003F5C4F" w:rsidRDefault="003F5C4F">
            <w:pPr>
              <w:spacing w:after="0" w:line="240" w:lineRule="auto"/>
              <w:jc w:val="center"/>
              <w:rPr>
                <w:rFonts w:cs="Calibri"/>
                <w:b/>
                <w:sz w:val="14"/>
                <w:szCs w:val="14"/>
              </w:rPr>
            </w:pPr>
          </w:p>
          <w:p w14:paraId="3A150CD4" w14:textId="77777777" w:rsidR="003F5C4F" w:rsidRDefault="0039454A">
            <w:pPr>
              <w:spacing w:after="0" w:line="240" w:lineRule="auto"/>
              <w:jc w:val="center"/>
              <w:rPr>
                <w:rFonts w:cs="Calibri"/>
                <w:sz w:val="14"/>
                <w:szCs w:val="14"/>
              </w:rPr>
            </w:pPr>
            <w:r>
              <w:rPr>
                <w:b/>
                <w:sz w:val="14"/>
                <w:szCs w:val="14"/>
              </w:rPr>
              <w:t>VAGAS</w:t>
            </w:r>
          </w:p>
          <w:p w14:paraId="5499EB1E" w14:textId="77777777" w:rsidR="003F5C4F" w:rsidRDefault="003F5C4F">
            <w:pPr>
              <w:spacing w:after="0" w:line="240" w:lineRule="auto"/>
              <w:jc w:val="center"/>
              <w:rPr>
                <w:rFonts w:cs="Calibri"/>
                <w:b/>
                <w:sz w:val="14"/>
                <w:szCs w:val="14"/>
              </w:rPr>
            </w:pPr>
          </w:p>
        </w:tc>
        <w:tc>
          <w:tcPr>
            <w:tcW w:w="1418" w:type="dxa"/>
            <w:tcBorders>
              <w:top w:val="single" w:sz="4" w:space="0" w:color="000000"/>
              <w:left w:val="single" w:sz="4" w:space="0" w:color="000000"/>
              <w:bottom w:val="single" w:sz="4" w:space="0" w:color="000000"/>
            </w:tcBorders>
            <w:shd w:val="clear" w:color="auto" w:fill="D9D9D9"/>
            <w:vAlign w:val="center"/>
          </w:tcPr>
          <w:p w14:paraId="2FDDD064" w14:textId="77777777" w:rsidR="003F5C4F" w:rsidRDefault="0039454A">
            <w:pPr>
              <w:spacing w:after="0" w:line="240" w:lineRule="auto"/>
              <w:jc w:val="center"/>
              <w:rPr>
                <w:rFonts w:cs="Calibri"/>
                <w:sz w:val="14"/>
                <w:szCs w:val="14"/>
              </w:rPr>
            </w:pPr>
            <w:r>
              <w:rPr>
                <w:b/>
                <w:sz w:val="14"/>
                <w:szCs w:val="14"/>
              </w:rPr>
              <w:t>ATRIBUIÇÕES</w:t>
            </w:r>
          </w:p>
        </w:tc>
        <w:tc>
          <w:tcPr>
            <w:tcW w:w="992" w:type="dxa"/>
            <w:tcBorders>
              <w:top w:val="single" w:sz="4" w:space="0" w:color="000000"/>
              <w:left w:val="single" w:sz="4" w:space="0" w:color="000000"/>
              <w:bottom w:val="single" w:sz="4" w:space="0" w:color="000000"/>
            </w:tcBorders>
            <w:shd w:val="clear" w:color="auto" w:fill="D9D9D9"/>
            <w:vAlign w:val="center"/>
          </w:tcPr>
          <w:p w14:paraId="6B9054C8" w14:textId="77777777" w:rsidR="003F5C4F" w:rsidRDefault="0039454A">
            <w:pPr>
              <w:spacing w:after="0" w:line="240" w:lineRule="auto"/>
              <w:jc w:val="center"/>
              <w:rPr>
                <w:rFonts w:cs="Calibri"/>
                <w:sz w:val="14"/>
                <w:szCs w:val="14"/>
              </w:rPr>
            </w:pPr>
            <w:r>
              <w:rPr>
                <w:b/>
                <w:sz w:val="14"/>
                <w:szCs w:val="14"/>
              </w:rPr>
              <w:t xml:space="preserve">CARGA HORÁRIA </w:t>
            </w:r>
          </w:p>
        </w:tc>
        <w:tc>
          <w:tcPr>
            <w:tcW w:w="992" w:type="dxa"/>
            <w:tcBorders>
              <w:top w:val="single" w:sz="4" w:space="0" w:color="000000"/>
              <w:left w:val="single" w:sz="4" w:space="0" w:color="000000"/>
              <w:bottom w:val="single" w:sz="4" w:space="0" w:color="000000"/>
            </w:tcBorders>
            <w:shd w:val="clear" w:color="auto" w:fill="D9D9D9"/>
            <w:vAlign w:val="center"/>
          </w:tcPr>
          <w:p w14:paraId="1B116F4D" w14:textId="77777777" w:rsidR="003F5C4F" w:rsidRDefault="0039454A">
            <w:pPr>
              <w:spacing w:after="0" w:line="240" w:lineRule="auto"/>
              <w:jc w:val="center"/>
              <w:rPr>
                <w:rFonts w:cs="Calibri"/>
                <w:sz w:val="14"/>
                <w:szCs w:val="14"/>
              </w:rPr>
            </w:pPr>
            <w:r>
              <w:rPr>
                <w:b/>
                <w:sz w:val="14"/>
                <w:szCs w:val="14"/>
              </w:rPr>
              <w:t>TURNO</w:t>
            </w:r>
          </w:p>
        </w:tc>
        <w:tc>
          <w:tcPr>
            <w:tcW w:w="1560" w:type="dxa"/>
            <w:tcBorders>
              <w:top w:val="single" w:sz="4" w:space="0" w:color="000000"/>
              <w:left w:val="single" w:sz="4" w:space="0" w:color="000000"/>
              <w:bottom w:val="single" w:sz="4" w:space="0" w:color="000000"/>
            </w:tcBorders>
            <w:shd w:val="clear" w:color="auto" w:fill="D9D9D9"/>
            <w:vAlign w:val="center"/>
          </w:tcPr>
          <w:p w14:paraId="06E78D28" w14:textId="77777777" w:rsidR="003F5C4F" w:rsidRDefault="0039454A">
            <w:pPr>
              <w:spacing w:after="0" w:line="240" w:lineRule="auto"/>
              <w:jc w:val="center"/>
              <w:rPr>
                <w:rFonts w:cs="Calibri"/>
                <w:sz w:val="14"/>
                <w:szCs w:val="14"/>
              </w:rPr>
            </w:pPr>
            <w:r>
              <w:rPr>
                <w:b/>
                <w:sz w:val="14"/>
                <w:szCs w:val="14"/>
              </w:rPr>
              <w:t>PERFIL DO ESTAGIÁRIO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1EE323" w14:textId="77777777" w:rsidR="003F5C4F" w:rsidRDefault="0039454A">
            <w:pPr>
              <w:spacing w:after="0" w:line="240" w:lineRule="auto"/>
              <w:jc w:val="center"/>
              <w:rPr>
                <w:rFonts w:cs="Calibri"/>
                <w:sz w:val="14"/>
                <w:szCs w:val="14"/>
              </w:rPr>
            </w:pPr>
            <w:r>
              <w:rPr>
                <w:b/>
                <w:sz w:val="14"/>
                <w:szCs w:val="14"/>
              </w:rPr>
              <w:t>REQUISITO MÍNIMO</w:t>
            </w:r>
          </w:p>
        </w:tc>
      </w:tr>
      <w:tr w:rsidR="003F5C4F" w14:paraId="42C01667" w14:textId="77777777" w:rsidTr="00AC31F2">
        <w:trPr>
          <w:trHeight w:val="2611"/>
        </w:trPr>
        <w:tc>
          <w:tcPr>
            <w:tcW w:w="1462" w:type="dxa"/>
            <w:tcBorders>
              <w:top w:val="single" w:sz="4" w:space="0" w:color="000000"/>
              <w:left w:val="single" w:sz="4" w:space="0" w:color="000000"/>
              <w:bottom w:val="single" w:sz="4" w:space="0" w:color="000000"/>
            </w:tcBorders>
          </w:tcPr>
          <w:p w14:paraId="43381D00" w14:textId="77777777" w:rsidR="003F5C4F" w:rsidRPr="00AA6A0C" w:rsidRDefault="003F5C4F">
            <w:pPr>
              <w:pBdr>
                <w:top w:val="nil"/>
                <w:left w:val="nil"/>
                <w:bottom w:val="nil"/>
                <w:right w:val="nil"/>
                <w:between w:val="nil"/>
              </w:pBdr>
              <w:spacing w:after="0" w:line="252" w:lineRule="auto"/>
              <w:jc w:val="center"/>
              <w:rPr>
                <w:rFonts w:cs="Calibri"/>
                <w:color w:val="000000"/>
                <w:sz w:val="18"/>
                <w:szCs w:val="18"/>
              </w:rPr>
            </w:pPr>
          </w:p>
          <w:p w14:paraId="5ABD5D38" w14:textId="77777777" w:rsidR="003F5C4F" w:rsidRPr="00AA6A0C" w:rsidRDefault="003F5C4F">
            <w:pPr>
              <w:pBdr>
                <w:top w:val="nil"/>
                <w:left w:val="nil"/>
                <w:bottom w:val="nil"/>
                <w:right w:val="nil"/>
                <w:between w:val="nil"/>
              </w:pBdr>
              <w:spacing w:after="0" w:line="252" w:lineRule="auto"/>
              <w:jc w:val="center"/>
              <w:rPr>
                <w:rFonts w:cs="Calibri"/>
                <w:color w:val="000000"/>
                <w:sz w:val="18"/>
                <w:szCs w:val="18"/>
              </w:rPr>
            </w:pPr>
          </w:p>
          <w:p w14:paraId="2DAE0D7A" w14:textId="77777777" w:rsidR="003F5C4F" w:rsidRPr="00AA6A0C" w:rsidRDefault="003F5C4F">
            <w:pPr>
              <w:pBdr>
                <w:top w:val="nil"/>
                <w:left w:val="nil"/>
                <w:bottom w:val="nil"/>
                <w:right w:val="nil"/>
                <w:between w:val="nil"/>
              </w:pBdr>
              <w:spacing w:after="0" w:line="252" w:lineRule="auto"/>
              <w:jc w:val="center"/>
              <w:rPr>
                <w:rFonts w:cs="Calibri"/>
                <w:color w:val="000000"/>
                <w:sz w:val="18"/>
                <w:szCs w:val="18"/>
              </w:rPr>
            </w:pPr>
          </w:p>
          <w:p w14:paraId="0947DCE3" w14:textId="77777777" w:rsidR="003F5C4F" w:rsidRPr="00AA6A0C" w:rsidRDefault="0039454A">
            <w:pPr>
              <w:pBdr>
                <w:top w:val="nil"/>
                <w:left w:val="nil"/>
                <w:bottom w:val="nil"/>
                <w:right w:val="nil"/>
                <w:between w:val="nil"/>
              </w:pBdr>
              <w:spacing w:after="0" w:line="252" w:lineRule="auto"/>
              <w:jc w:val="center"/>
              <w:rPr>
                <w:sz w:val="18"/>
                <w:szCs w:val="18"/>
              </w:rPr>
            </w:pPr>
            <w:r w:rsidRPr="00AA6A0C">
              <w:rPr>
                <w:sz w:val="18"/>
                <w:szCs w:val="18"/>
              </w:rPr>
              <w:t>Ciência da</w:t>
            </w:r>
          </w:p>
          <w:p w14:paraId="24F1A298" w14:textId="77777777" w:rsidR="003F5C4F" w:rsidRPr="00AA6A0C" w:rsidRDefault="0039454A" w:rsidP="00D75820">
            <w:pPr>
              <w:pBdr>
                <w:top w:val="nil"/>
                <w:left w:val="nil"/>
                <w:bottom w:val="nil"/>
                <w:right w:val="nil"/>
                <w:between w:val="nil"/>
              </w:pBdr>
              <w:spacing w:after="0" w:line="252" w:lineRule="auto"/>
              <w:jc w:val="center"/>
              <w:rPr>
                <w:sz w:val="18"/>
                <w:szCs w:val="18"/>
              </w:rPr>
            </w:pPr>
            <w:r w:rsidRPr="00AA6A0C">
              <w:rPr>
                <w:sz w:val="18"/>
                <w:szCs w:val="18"/>
              </w:rPr>
              <w:t>Computação</w:t>
            </w:r>
            <w:r w:rsidR="00D75820">
              <w:rPr>
                <w:sz w:val="18"/>
                <w:szCs w:val="18"/>
              </w:rPr>
              <w:t xml:space="preserve">: Algoritmos e Laboratório de Informática </w:t>
            </w:r>
          </w:p>
          <w:p w14:paraId="64F7688C" w14:textId="77777777" w:rsidR="003F5C4F" w:rsidRPr="00AA6A0C" w:rsidRDefault="003F5C4F">
            <w:pPr>
              <w:pBdr>
                <w:top w:val="nil"/>
                <w:left w:val="nil"/>
                <w:bottom w:val="nil"/>
                <w:right w:val="nil"/>
                <w:between w:val="nil"/>
              </w:pBdr>
              <w:spacing w:after="0" w:line="252" w:lineRule="auto"/>
              <w:jc w:val="center"/>
              <w:rPr>
                <w:sz w:val="18"/>
                <w:szCs w:val="18"/>
              </w:rPr>
            </w:pPr>
          </w:p>
        </w:tc>
        <w:tc>
          <w:tcPr>
            <w:tcW w:w="1417" w:type="dxa"/>
            <w:tcBorders>
              <w:top w:val="single" w:sz="4" w:space="0" w:color="000000"/>
              <w:left w:val="single" w:sz="4" w:space="0" w:color="000000"/>
              <w:bottom w:val="single" w:sz="4" w:space="0" w:color="000000"/>
            </w:tcBorders>
            <w:vAlign w:val="center"/>
          </w:tcPr>
          <w:p w14:paraId="0272C012" w14:textId="77777777" w:rsidR="003F5C4F" w:rsidRPr="00AA6A0C" w:rsidRDefault="0039454A">
            <w:pPr>
              <w:pBdr>
                <w:top w:val="nil"/>
                <w:left w:val="nil"/>
                <w:bottom w:val="nil"/>
                <w:right w:val="nil"/>
                <w:between w:val="nil"/>
              </w:pBdr>
              <w:spacing w:after="0" w:line="252" w:lineRule="auto"/>
              <w:jc w:val="center"/>
              <w:rPr>
                <w:sz w:val="18"/>
                <w:szCs w:val="18"/>
              </w:rPr>
            </w:pPr>
            <w:r w:rsidRPr="00AA6A0C">
              <w:rPr>
                <w:sz w:val="18"/>
                <w:szCs w:val="18"/>
              </w:rPr>
              <w:t>Estar</w:t>
            </w:r>
          </w:p>
          <w:p w14:paraId="073F13A9" w14:textId="77777777" w:rsidR="003F5C4F" w:rsidRPr="00AA6A0C" w:rsidRDefault="00FA4CA8">
            <w:pPr>
              <w:pBdr>
                <w:top w:val="nil"/>
                <w:left w:val="nil"/>
                <w:bottom w:val="nil"/>
                <w:right w:val="nil"/>
                <w:between w:val="nil"/>
              </w:pBdr>
              <w:spacing w:after="0" w:line="252" w:lineRule="auto"/>
              <w:jc w:val="center"/>
              <w:rPr>
                <w:sz w:val="18"/>
                <w:szCs w:val="18"/>
              </w:rPr>
            </w:pPr>
            <w:r w:rsidRPr="00AA6A0C">
              <w:rPr>
                <w:sz w:val="18"/>
                <w:szCs w:val="18"/>
              </w:rPr>
              <w:t>Matriculado</w:t>
            </w:r>
          </w:p>
          <w:p w14:paraId="19E1F8D1" w14:textId="77777777" w:rsidR="003F5C4F" w:rsidRPr="00AA6A0C" w:rsidRDefault="00FA4CA8">
            <w:pPr>
              <w:pBdr>
                <w:top w:val="nil"/>
                <w:left w:val="nil"/>
                <w:bottom w:val="nil"/>
                <w:right w:val="nil"/>
                <w:between w:val="nil"/>
              </w:pBdr>
              <w:spacing w:after="0" w:line="252" w:lineRule="auto"/>
              <w:jc w:val="center"/>
              <w:rPr>
                <w:sz w:val="18"/>
                <w:szCs w:val="18"/>
              </w:rPr>
            </w:pPr>
            <w:r w:rsidRPr="00AA6A0C">
              <w:rPr>
                <w:sz w:val="18"/>
                <w:szCs w:val="18"/>
              </w:rPr>
              <w:t>Em</w:t>
            </w:r>
            <w:r w:rsidR="0039454A" w:rsidRPr="00AA6A0C">
              <w:rPr>
                <w:sz w:val="18"/>
                <w:szCs w:val="18"/>
              </w:rPr>
              <w:t xml:space="preserve"> curso</w:t>
            </w:r>
          </w:p>
          <w:p w14:paraId="0D1319CD" w14:textId="77777777" w:rsidR="003F5C4F" w:rsidRPr="00AA6A0C" w:rsidRDefault="00FA4CA8">
            <w:pPr>
              <w:pBdr>
                <w:top w:val="nil"/>
                <w:left w:val="nil"/>
                <w:bottom w:val="nil"/>
                <w:right w:val="nil"/>
                <w:between w:val="nil"/>
              </w:pBdr>
              <w:spacing w:after="0" w:line="252" w:lineRule="auto"/>
              <w:jc w:val="center"/>
              <w:rPr>
                <w:sz w:val="18"/>
                <w:szCs w:val="18"/>
              </w:rPr>
            </w:pPr>
            <w:r w:rsidRPr="00AA6A0C">
              <w:rPr>
                <w:sz w:val="18"/>
                <w:szCs w:val="18"/>
              </w:rPr>
              <w:t>Superior</w:t>
            </w:r>
            <w:r w:rsidR="0039454A" w:rsidRPr="00AA6A0C">
              <w:rPr>
                <w:sz w:val="18"/>
                <w:szCs w:val="18"/>
              </w:rPr>
              <w:t xml:space="preserve"> na</w:t>
            </w:r>
          </w:p>
          <w:p w14:paraId="30D17453" w14:textId="77777777" w:rsidR="003F5C4F" w:rsidRPr="00AA6A0C" w:rsidRDefault="00FA4CA8">
            <w:pPr>
              <w:pBdr>
                <w:top w:val="nil"/>
                <w:left w:val="nil"/>
                <w:bottom w:val="nil"/>
                <w:right w:val="nil"/>
                <w:between w:val="nil"/>
              </w:pBdr>
              <w:spacing w:after="0" w:line="252" w:lineRule="auto"/>
              <w:jc w:val="center"/>
              <w:rPr>
                <w:sz w:val="18"/>
                <w:szCs w:val="18"/>
              </w:rPr>
            </w:pPr>
            <w:r w:rsidRPr="00AA6A0C">
              <w:rPr>
                <w:sz w:val="18"/>
                <w:szCs w:val="18"/>
              </w:rPr>
              <w:t>Área</w:t>
            </w:r>
            <w:r w:rsidR="0039454A" w:rsidRPr="00AA6A0C">
              <w:rPr>
                <w:sz w:val="18"/>
                <w:szCs w:val="18"/>
              </w:rPr>
              <w:t xml:space="preserve"> de</w:t>
            </w:r>
          </w:p>
          <w:p w14:paraId="6E6861BD" w14:textId="77777777" w:rsidR="003F5C4F" w:rsidRPr="00AA6A0C" w:rsidRDefault="00FA4CA8">
            <w:pPr>
              <w:pBdr>
                <w:top w:val="nil"/>
                <w:left w:val="nil"/>
                <w:bottom w:val="nil"/>
                <w:right w:val="nil"/>
                <w:between w:val="nil"/>
              </w:pBdr>
              <w:spacing w:after="0" w:line="252" w:lineRule="auto"/>
              <w:jc w:val="center"/>
              <w:rPr>
                <w:sz w:val="18"/>
                <w:szCs w:val="18"/>
              </w:rPr>
            </w:pPr>
            <w:r w:rsidRPr="00AA6A0C">
              <w:rPr>
                <w:sz w:val="18"/>
                <w:szCs w:val="18"/>
              </w:rPr>
              <w:t>Informática</w:t>
            </w:r>
          </w:p>
          <w:p w14:paraId="357A8017" w14:textId="77777777" w:rsidR="003F5C4F" w:rsidRPr="00AA6A0C" w:rsidRDefault="0039454A">
            <w:pPr>
              <w:pBdr>
                <w:top w:val="nil"/>
                <w:left w:val="nil"/>
                <w:bottom w:val="nil"/>
                <w:right w:val="nil"/>
                <w:between w:val="nil"/>
              </w:pBdr>
              <w:spacing w:after="0" w:line="252" w:lineRule="auto"/>
              <w:jc w:val="center"/>
              <w:rPr>
                <w:sz w:val="18"/>
                <w:szCs w:val="18"/>
              </w:rPr>
            </w:pPr>
            <w:r w:rsidRPr="00AA6A0C">
              <w:rPr>
                <w:sz w:val="18"/>
                <w:szCs w:val="18"/>
              </w:rPr>
              <w:t>(Nível</w:t>
            </w:r>
          </w:p>
          <w:p w14:paraId="3790CE4B" w14:textId="77777777" w:rsidR="003F5C4F" w:rsidRPr="00AA6A0C" w:rsidRDefault="0039454A">
            <w:pPr>
              <w:pBdr>
                <w:top w:val="nil"/>
                <w:left w:val="nil"/>
                <w:bottom w:val="nil"/>
                <w:right w:val="nil"/>
                <w:between w:val="nil"/>
              </w:pBdr>
              <w:spacing w:after="0" w:line="252" w:lineRule="auto"/>
              <w:jc w:val="center"/>
              <w:rPr>
                <w:sz w:val="18"/>
                <w:szCs w:val="18"/>
              </w:rPr>
            </w:pPr>
            <w:r w:rsidRPr="00AA6A0C">
              <w:rPr>
                <w:sz w:val="18"/>
                <w:szCs w:val="18"/>
              </w:rPr>
              <w:t>Superior)</w:t>
            </w:r>
          </w:p>
          <w:p w14:paraId="4946E837" w14:textId="77777777" w:rsidR="003F5C4F" w:rsidRPr="00AA6A0C" w:rsidRDefault="003F5C4F">
            <w:pPr>
              <w:pBdr>
                <w:top w:val="nil"/>
                <w:left w:val="nil"/>
                <w:bottom w:val="nil"/>
                <w:right w:val="nil"/>
                <w:between w:val="nil"/>
              </w:pBdr>
              <w:spacing w:after="0" w:line="252" w:lineRule="auto"/>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475F12" w14:textId="77777777" w:rsidR="003F5C4F" w:rsidRPr="00AA6A0C" w:rsidRDefault="00AA6A0C">
            <w:pPr>
              <w:jc w:val="center"/>
              <w:rPr>
                <w:b/>
                <w:sz w:val="18"/>
                <w:szCs w:val="18"/>
              </w:rPr>
            </w:pPr>
            <w:r w:rsidRPr="00AA6A0C">
              <w:rPr>
                <w:sz w:val="18"/>
                <w:szCs w:val="18"/>
              </w:rPr>
              <w:t>Cadastro Reserva</w:t>
            </w:r>
          </w:p>
        </w:tc>
        <w:tc>
          <w:tcPr>
            <w:tcW w:w="1418" w:type="dxa"/>
            <w:tcBorders>
              <w:top w:val="single" w:sz="4" w:space="0" w:color="000000"/>
              <w:left w:val="single" w:sz="4" w:space="0" w:color="000000"/>
              <w:bottom w:val="single" w:sz="4" w:space="0" w:color="000000"/>
            </w:tcBorders>
            <w:vAlign w:val="center"/>
          </w:tcPr>
          <w:p w14:paraId="0D170E42" w14:textId="77777777" w:rsidR="003F5C4F" w:rsidRPr="00AA6A0C" w:rsidRDefault="0039454A">
            <w:pPr>
              <w:rPr>
                <w:rFonts w:cs="Calibri"/>
                <w:sz w:val="18"/>
                <w:szCs w:val="18"/>
              </w:rPr>
            </w:pPr>
            <w:r w:rsidRPr="00AA6A0C">
              <w:rPr>
                <w:rFonts w:cs="Calibri"/>
                <w:sz w:val="18"/>
                <w:szCs w:val="18"/>
              </w:rPr>
              <w:t xml:space="preserve">Realizar estágio </w:t>
            </w:r>
            <w:r w:rsidRPr="00AA6A0C">
              <w:rPr>
                <w:sz w:val="18"/>
                <w:szCs w:val="18"/>
              </w:rPr>
              <w:t>s</w:t>
            </w:r>
            <w:r w:rsidRPr="00AA6A0C">
              <w:rPr>
                <w:rFonts w:cs="Calibri"/>
                <w:sz w:val="18"/>
                <w:szCs w:val="18"/>
              </w:rPr>
              <w:t>ob supervisão d</w:t>
            </w:r>
            <w:r w:rsidRPr="00AA6A0C">
              <w:rPr>
                <w:sz w:val="18"/>
                <w:szCs w:val="18"/>
              </w:rPr>
              <w:t>o</w:t>
            </w:r>
            <w:r w:rsidRPr="00AA6A0C">
              <w:rPr>
                <w:rFonts w:cs="Calibri"/>
                <w:sz w:val="18"/>
                <w:szCs w:val="18"/>
              </w:rPr>
              <w:t xml:space="preserve"> Professor da</w:t>
            </w:r>
            <w:r w:rsidRPr="00AA6A0C">
              <w:rPr>
                <w:sz w:val="18"/>
                <w:szCs w:val="18"/>
              </w:rPr>
              <w:t xml:space="preserve"> disciplina de algoritmos do</w:t>
            </w:r>
            <w:r w:rsidRPr="00AA6A0C">
              <w:rPr>
                <w:rFonts w:cs="Calibri"/>
                <w:sz w:val="18"/>
                <w:szCs w:val="18"/>
              </w:rPr>
              <w:t xml:space="preserve"> </w:t>
            </w:r>
            <w:proofErr w:type="spellStart"/>
            <w:r w:rsidRPr="00AA6A0C">
              <w:rPr>
                <w:rFonts w:cs="Calibri"/>
                <w:sz w:val="18"/>
                <w:szCs w:val="18"/>
              </w:rPr>
              <w:t>IFSul</w:t>
            </w:r>
            <w:proofErr w:type="spellEnd"/>
            <w:r w:rsidRPr="00AA6A0C">
              <w:rPr>
                <w:rFonts w:cs="Calibri"/>
                <w:sz w:val="18"/>
                <w:szCs w:val="18"/>
              </w:rPr>
              <w:t xml:space="preserve"> – Campus Passo Fundo e dar ap</w:t>
            </w:r>
            <w:r w:rsidRPr="00AA6A0C">
              <w:rPr>
                <w:sz w:val="18"/>
                <w:szCs w:val="18"/>
              </w:rPr>
              <w:t>oio às atividades g</w:t>
            </w:r>
            <w:r w:rsidR="00AC31F2">
              <w:rPr>
                <w:sz w:val="18"/>
                <w:szCs w:val="18"/>
              </w:rPr>
              <w:t>erais dos cursos de informática</w:t>
            </w:r>
          </w:p>
        </w:tc>
        <w:tc>
          <w:tcPr>
            <w:tcW w:w="992" w:type="dxa"/>
            <w:tcBorders>
              <w:top w:val="single" w:sz="4" w:space="0" w:color="000000"/>
              <w:left w:val="single" w:sz="4" w:space="0" w:color="000000"/>
              <w:bottom w:val="single" w:sz="4" w:space="0" w:color="000000"/>
            </w:tcBorders>
            <w:vAlign w:val="center"/>
          </w:tcPr>
          <w:p w14:paraId="488AAFDA" w14:textId="77777777" w:rsidR="003F5C4F" w:rsidRPr="00AA6A0C" w:rsidRDefault="0039454A">
            <w:pPr>
              <w:spacing w:after="0" w:line="240" w:lineRule="auto"/>
              <w:jc w:val="center"/>
              <w:rPr>
                <w:sz w:val="18"/>
                <w:szCs w:val="18"/>
              </w:rPr>
            </w:pPr>
            <w:r w:rsidRPr="00AA6A0C">
              <w:rPr>
                <w:sz w:val="18"/>
                <w:szCs w:val="18"/>
              </w:rPr>
              <w:t>20 horas semanais</w:t>
            </w:r>
          </w:p>
        </w:tc>
        <w:tc>
          <w:tcPr>
            <w:tcW w:w="992" w:type="dxa"/>
            <w:tcBorders>
              <w:top w:val="single" w:sz="4" w:space="0" w:color="000000"/>
              <w:left w:val="single" w:sz="4" w:space="0" w:color="000000"/>
              <w:bottom w:val="single" w:sz="4" w:space="0" w:color="000000"/>
            </w:tcBorders>
            <w:vAlign w:val="center"/>
          </w:tcPr>
          <w:p w14:paraId="0B8908AD" w14:textId="77777777" w:rsidR="003F5C4F" w:rsidRPr="00AA6A0C" w:rsidRDefault="003F5C4F">
            <w:pPr>
              <w:spacing w:after="0" w:line="240" w:lineRule="auto"/>
              <w:jc w:val="center"/>
              <w:rPr>
                <w:rFonts w:cs="Calibri"/>
                <w:sz w:val="18"/>
                <w:szCs w:val="18"/>
              </w:rPr>
            </w:pPr>
          </w:p>
          <w:p w14:paraId="231E9D75" w14:textId="77777777" w:rsidR="003F5C4F" w:rsidRPr="00AA6A0C" w:rsidRDefault="0039454A">
            <w:pPr>
              <w:spacing w:after="0" w:line="240" w:lineRule="auto"/>
              <w:jc w:val="center"/>
              <w:rPr>
                <w:rFonts w:cs="Calibri"/>
                <w:sz w:val="18"/>
                <w:szCs w:val="18"/>
              </w:rPr>
            </w:pPr>
            <w:r w:rsidRPr="00AA6A0C">
              <w:rPr>
                <w:sz w:val="18"/>
                <w:szCs w:val="18"/>
              </w:rPr>
              <w:t>Tarde</w:t>
            </w:r>
          </w:p>
        </w:tc>
        <w:tc>
          <w:tcPr>
            <w:tcW w:w="1560" w:type="dxa"/>
            <w:tcBorders>
              <w:top w:val="single" w:sz="4" w:space="0" w:color="000000"/>
              <w:left w:val="single" w:sz="4" w:space="0" w:color="000000"/>
              <w:bottom w:val="single" w:sz="4" w:space="0" w:color="000000"/>
            </w:tcBorders>
            <w:vAlign w:val="center"/>
          </w:tcPr>
          <w:p w14:paraId="688B455A" w14:textId="77777777" w:rsidR="003F5C4F" w:rsidRPr="00AA6A0C" w:rsidRDefault="00AA6A0C">
            <w:pPr>
              <w:spacing w:after="0" w:line="240" w:lineRule="auto"/>
              <w:rPr>
                <w:sz w:val="18"/>
                <w:szCs w:val="18"/>
              </w:rPr>
            </w:pPr>
            <w:r w:rsidRPr="00AA6A0C">
              <w:rPr>
                <w:sz w:val="18"/>
                <w:szCs w:val="18"/>
              </w:rPr>
              <w:t>Ser pontual, assíduo, proativo, responsável e c</w:t>
            </w:r>
            <w:r w:rsidR="00AC31F2">
              <w:rPr>
                <w:sz w:val="18"/>
                <w:szCs w:val="18"/>
              </w:rPr>
              <w:t>omunicativo; Trabalhe em equipe</w:t>
            </w:r>
          </w:p>
        </w:tc>
        <w:tc>
          <w:tcPr>
            <w:tcW w:w="1417" w:type="dxa"/>
            <w:tcBorders>
              <w:top w:val="single" w:sz="4" w:space="0" w:color="000000"/>
              <w:left w:val="single" w:sz="4" w:space="0" w:color="000000"/>
              <w:bottom w:val="single" w:sz="4" w:space="0" w:color="000000"/>
              <w:right w:val="single" w:sz="4" w:space="0" w:color="000000"/>
            </w:tcBorders>
            <w:vAlign w:val="center"/>
          </w:tcPr>
          <w:p w14:paraId="41F08236" w14:textId="77777777" w:rsidR="003F5C4F" w:rsidRPr="00AA6A0C" w:rsidRDefault="0039454A">
            <w:pPr>
              <w:rPr>
                <w:rFonts w:cs="Calibri"/>
                <w:sz w:val="18"/>
                <w:szCs w:val="18"/>
              </w:rPr>
            </w:pPr>
            <w:r w:rsidRPr="00AA6A0C">
              <w:rPr>
                <w:rFonts w:cs="Calibri"/>
                <w:sz w:val="18"/>
                <w:szCs w:val="18"/>
              </w:rPr>
              <w:t xml:space="preserve">Ter </w:t>
            </w:r>
            <w:r w:rsidRPr="00AA6A0C">
              <w:rPr>
                <w:sz w:val="18"/>
                <w:szCs w:val="18"/>
              </w:rPr>
              <w:t xml:space="preserve">sido aprovado em disciplina(s) </w:t>
            </w:r>
            <w:r w:rsidR="00AC31F2">
              <w:rPr>
                <w:sz w:val="18"/>
                <w:szCs w:val="18"/>
              </w:rPr>
              <w:t>de algoritmos</w:t>
            </w:r>
          </w:p>
        </w:tc>
      </w:tr>
      <w:tr w:rsidR="00AA6A0C" w14:paraId="4B2BC544" w14:textId="77777777" w:rsidTr="00AC31F2">
        <w:trPr>
          <w:trHeight w:val="2611"/>
        </w:trPr>
        <w:tc>
          <w:tcPr>
            <w:tcW w:w="1462" w:type="dxa"/>
            <w:tcBorders>
              <w:top w:val="single" w:sz="4" w:space="0" w:color="000000"/>
              <w:left w:val="single" w:sz="4" w:space="0" w:color="000000"/>
              <w:bottom w:val="single" w:sz="4" w:space="0" w:color="000000"/>
            </w:tcBorders>
          </w:tcPr>
          <w:p w14:paraId="5E283D84"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48CCD176"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748C73E8"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4B477587"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0F74ABC4"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09EE2B04"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10F4DD65"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1CDE3439"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138641F5"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209CFFEA"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4212786B"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59A2747D" w14:textId="77777777" w:rsidR="00AA6A0C" w:rsidRDefault="00AA6A0C">
            <w:pPr>
              <w:pBdr>
                <w:top w:val="nil"/>
                <w:left w:val="nil"/>
                <w:bottom w:val="nil"/>
                <w:right w:val="nil"/>
                <w:between w:val="nil"/>
              </w:pBdr>
              <w:spacing w:after="0" w:line="252" w:lineRule="auto"/>
              <w:jc w:val="center"/>
              <w:rPr>
                <w:rFonts w:cs="Calibri"/>
                <w:color w:val="000000"/>
                <w:sz w:val="18"/>
                <w:szCs w:val="18"/>
              </w:rPr>
            </w:pPr>
          </w:p>
          <w:p w14:paraId="485BD486"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r w:rsidRPr="00AA6A0C">
              <w:rPr>
                <w:rFonts w:cs="Calibri"/>
                <w:color w:val="000000"/>
                <w:sz w:val="18"/>
                <w:szCs w:val="18"/>
              </w:rPr>
              <w:t>Edificações</w:t>
            </w:r>
          </w:p>
        </w:tc>
        <w:tc>
          <w:tcPr>
            <w:tcW w:w="1417" w:type="dxa"/>
            <w:tcBorders>
              <w:top w:val="single" w:sz="4" w:space="0" w:color="000000"/>
              <w:left w:val="single" w:sz="4" w:space="0" w:color="000000"/>
              <w:bottom w:val="single" w:sz="4" w:space="0" w:color="000000"/>
            </w:tcBorders>
            <w:vAlign w:val="center"/>
          </w:tcPr>
          <w:p w14:paraId="05F4EEDA" w14:textId="77777777" w:rsidR="00AC31F2" w:rsidRDefault="00AC31F2">
            <w:pPr>
              <w:pBdr>
                <w:top w:val="nil"/>
                <w:left w:val="nil"/>
                <w:bottom w:val="nil"/>
                <w:right w:val="nil"/>
                <w:between w:val="nil"/>
              </w:pBdr>
              <w:spacing w:after="0" w:line="252" w:lineRule="auto"/>
              <w:jc w:val="center"/>
              <w:rPr>
                <w:sz w:val="18"/>
                <w:szCs w:val="18"/>
              </w:rPr>
            </w:pPr>
          </w:p>
          <w:p w14:paraId="207BD054" w14:textId="77777777" w:rsidR="00AA6A0C" w:rsidRPr="00AA6A0C" w:rsidRDefault="00AA6A0C">
            <w:pPr>
              <w:pBdr>
                <w:top w:val="nil"/>
                <w:left w:val="nil"/>
                <w:bottom w:val="nil"/>
                <w:right w:val="nil"/>
                <w:between w:val="nil"/>
              </w:pBdr>
              <w:spacing w:after="0" w:line="252" w:lineRule="auto"/>
              <w:jc w:val="center"/>
              <w:rPr>
                <w:sz w:val="18"/>
                <w:szCs w:val="18"/>
              </w:rPr>
            </w:pPr>
            <w:r w:rsidRPr="00AA6A0C">
              <w:rPr>
                <w:sz w:val="18"/>
                <w:szCs w:val="18"/>
              </w:rPr>
              <w:t>Engenharia Civil ( Nível Superior)</w:t>
            </w:r>
          </w:p>
        </w:tc>
        <w:tc>
          <w:tcPr>
            <w:tcW w:w="992" w:type="dxa"/>
            <w:tcBorders>
              <w:top w:val="single" w:sz="4" w:space="0" w:color="000000"/>
              <w:left w:val="single" w:sz="4" w:space="0" w:color="000000"/>
              <w:bottom w:val="single" w:sz="4" w:space="0" w:color="000000"/>
              <w:right w:val="single" w:sz="4" w:space="0" w:color="000000"/>
            </w:tcBorders>
            <w:vAlign w:val="center"/>
          </w:tcPr>
          <w:p w14:paraId="48F3E3A8" w14:textId="77777777" w:rsidR="00AC31F2" w:rsidRDefault="00AC31F2">
            <w:pPr>
              <w:jc w:val="center"/>
              <w:rPr>
                <w:sz w:val="18"/>
                <w:szCs w:val="18"/>
              </w:rPr>
            </w:pPr>
          </w:p>
          <w:p w14:paraId="4F718643" w14:textId="77777777" w:rsidR="00AA6A0C" w:rsidRPr="00AA6A0C" w:rsidRDefault="00AA6A0C">
            <w:pPr>
              <w:jc w:val="center"/>
              <w:rPr>
                <w:b/>
                <w:sz w:val="18"/>
                <w:szCs w:val="18"/>
              </w:rPr>
            </w:pPr>
            <w:r w:rsidRPr="00AA6A0C">
              <w:rPr>
                <w:sz w:val="18"/>
                <w:szCs w:val="18"/>
              </w:rPr>
              <w:t>Cadastro Reserva</w:t>
            </w:r>
          </w:p>
        </w:tc>
        <w:tc>
          <w:tcPr>
            <w:tcW w:w="1418" w:type="dxa"/>
            <w:tcBorders>
              <w:top w:val="single" w:sz="4" w:space="0" w:color="000000"/>
              <w:left w:val="single" w:sz="4" w:space="0" w:color="000000"/>
              <w:bottom w:val="single" w:sz="4" w:space="0" w:color="000000"/>
            </w:tcBorders>
            <w:vAlign w:val="center"/>
          </w:tcPr>
          <w:p w14:paraId="51389733" w14:textId="77777777" w:rsidR="00AA6A0C" w:rsidRPr="00AA6A0C" w:rsidRDefault="00AA6A0C">
            <w:pPr>
              <w:rPr>
                <w:rFonts w:cs="Calibri"/>
                <w:sz w:val="18"/>
                <w:szCs w:val="18"/>
              </w:rPr>
            </w:pPr>
            <w:r w:rsidRPr="00AA6A0C">
              <w:rPr>
                <w:sz w:val="18"/>
                <w:szCs w:val="18"/>
              </w:rPr>
              <w:t xml:space="preserve">- Realizar desenhos em programas de CAD/BIM; - Auxiliar na elaboração de planilhas, orçamentos e especificações de obras; - Organizar e realizar manutenção no laboratório; - Acompanhar e auxiliar professores e alunos nas tarefas desenvolvidas </w:t>
            </w:r>
            <w:r w:rsidRPr="00AA6A0C">
              <w:rPr>
                <w:sz w:val="18"/>
                <w:szCs w:val="18"/>
              </w:rPr>
              <w:lastRenderedPageBreak/>
              <w:t>como atividades didáticas e afins. - Dar suporte na fiscalização de atividades de manutenção predial e obras</w:t>
            </w:r>
          </w:p>
        </w:tc>
        <w:tc>
          <w:tcPr>
            <w:tcW w:w="992" w:type="dxa"/>
            <w:tcBorders>
              <w:top w:val="single" w:sz="4" w:space="0" w:color="000000"/>
              <w:left w:val="single" w:sz="4" w:space="0" w:color="000000"/>
              <w:bottom w:val="single" w:sz="4" w:space="0" w:color="000000"/>
            </w:tcBorders>
            <w:vAlign w:val="center"/>
          </w:tcPr>
          <w:p w14:paraId="030D57B9" w14:textId="77777777" w:rsidR="00AC31F2" w:rsidRDefault="00AC31F2">
            <w:pPr>
              <w:spacing w:after="0" w:line="240" w:lineRule="auto"/>
              <w:jc w:val="center"/>
              <w:rPr>
                <w:sz w:val="18"/>
                <w:szCs w:val="18"/>
              </w:rPr>
            </w:pPr>
          </w:p>
          <w:p w14:paraId="31EAFFAB" w14:textId="77777777" w:rsidR="00AA6A0C" w:rsidRPr="00AA6A0C" w:rsidRDefault="00AA6A0C">
            <w:pPr>
              <w:spacing w:after="0" w:line="240" w:lineRule="auto"/>
              <w:jc w:val="center"/>
              <w:rPr>
                <w:sz w:val="18"/>
                <w:szCs w:val="18"/>
              </w:rPr>
            </w:pPr>
            <w:r w:rsidRPr="00AA6A0C">
              <w:rPr>
                <w:sz w:val="18"/>
                <w:szCs w:val="18"/>
              </w:rPr>
              <w:t>20 horas semanais</w:t>
            </w:r>
          </w:p>
        </w:tc>
        <w:tc>
          <w:tcPr>
            <w:tcW w:w="992" w:type="dxa"/>
            <w:tcBorders>
              <w:top w:val="single" w:sz="4" w:space="0" w:color="000000"/>
              <w:left w:val="single" w:sz="4" w:space="0" w:color="000000"/>
              <w:bottom w:val="single" w:sz="4" w:space="0" w:color="000000"/>
            </w:tcBorders>
            <w:vAlign w:val="center"/>
          </w:tcPr>
          <w:p w14:paraId="1F5F0417" w14:textId="77777777" w:rsidR="00AC31F2" w:rsidRDefault="00AC31F2">
            <w:pPr>
              <w:spacing w:after="0" w:line="240" w:lineRule="auto"/>
              <w:jc w:val="center"/>
              <w:rPr>
                <w:sz w:val="18"/>
                <w:szCs w:val="18"/>
              </w:rPr>
            </w:pPr>
          </w:p>
          <w:p w14:paraId="1B2C9CFB" w14:textId="77777777" w:rsidR="00AA6A0C" w:rsidRPr="00AA6A0C" w:rsidRDefault="00AA6A0C">
            <w:pPr>
              <w:spacing w:after="0" w:line="240" w:lineRule="auto"/>
              <w:jc w:val="center"/>
              <w:rPr>
                <w:rFonts w:cs="Calibri"/>
                <w:sz w:val="18"/>
                <w:szCs w:val="18"/>
              </w:rPr>
            </w:pPr>
            <w:r w:rsidRPr="00AA6A0C">
              <w:rPr>
                <w:sz w:val="18"/>
                <w:szCs w:val="18"/>
              </w:rPr>
              <w:t>Tarde ou Noite</w:t>
            </w:r>
          </w:p>
        </w:tc>
        <w:tc>
          <w:tcPr>
            <w:tcW w:w="1560" w:type="dxa"/>
            <w:tcBorders>
              <w:top w:val="single" w:sz="4" w:space="0" w:color="000000"/>
              <w:left w:val="single" w:sz="4" w:space="0" w:color="000000"/>
              <w:bottom w:val="single" w:sz="4" w:space="0" w:color="000000"/>
            </w:tcBorders>
            <w:vAlign w:val="center"/>
          </w:tcPr>
          <w:p w14:paraId="198F0C9F" w14:textId="77777777" w:rsidR="00AC31F2" w:rsidRDefault="00AC31F2" w:rsidP="00AA6A0C">
            <w:pPr>
              <w:spacing w:after="0" w:line="240" w:lineRule="auto"/>
              <w:rPr>
                <w:sz w:val="18"/>
                <w:szCs w:val="18"/>
              </w:rPr>
            </w:pPr>
          </w:p>
          <w:p w14:paraId="1FE3F586" w14:textId="77777777" w:rsidR="00AA6A0C" w:rsidRPr="00AA6A0C" w:rsidRDefault="00AA6A0C" w:rsidP="00AA6A0C">
            <w:pPr>
              <w:spacing w:after="0" w:line="240" w:lineRule="auto"/>
              <w:rPr>
                <w:sz w:val="18"/>
                <w:szCs w:val="18"/>
              </w:rPr>
            </w:pPr>
            <w:r w:rsidRPr="00AA6A0C">
              <w:rPr>
                <w:sz w:val="18"/>
                <w:szCs w:val="18"/>
              </w:rPr>
              <w:t>Ser pontual, assíduo, proativo, responsável e c</w:t>
            </w:r>
            <w:r w:rsidR="00AC31F2">
              <w:rPr>
                <w:sz w:val="18"/>
                <w:szCs w:val="18"/>
              </w:rPr>
              <w:t>omunicativo; Trabalhe em equipe</w:t>
            </w:r>
          </w:p>
        </w:tc>
        <w:tc>
          <w:tcPr>
            <w:tcW w:w="1417" w:type="dxa"/>
            <w:tcBorders>
              <w:top w:val="single" w:sz="4" w:space="0" w:color="000000"/>
              <w:left w:val="single" w:sz="4" w:space="0" w:color="000000"/>
              <w:bottom w:val="single" w:sz="4" w:space="0" w:color="000000"/>
              <w:right w:val="single" w:sz="4" w:space="0" w:color="000000"/>
            </w:tcBorders>
            <w:vAlign w:val="center"/>
          </w:tcPr>
          <w:p w14:paraId="074ECD48" w14:textId="77777777" w:rsidR="00AC31F2" w:rsidRDefault="00AC31F2">
            <w:pPr>
              <w:rPr>
                <w:sz w:val="18"/>
                <w:szCs w:val="18"/>
              </w:rPr>
            </w:pPr>
          </w:p>
          <w:p w14:paraId="7525EE16" w14:textId="77777777" w:rsidR="00AA6A0C" w:rsidRPr="00AA6A0C" w:rsidRDefault="00AA6A0C">
            <w:pPr>
              <w:rPr>
                <w:rFonts w:cs="Calibri"/>
                <w:sz w:val="18"/>
                <w:szCs w:val="18"/>
              </w:rPr>
            </w:pPr>
            <w:r w:rsidRPr="00AA6A0C">
              <w:rPr>
                <w:sz w:val="18"/>
                <w:szCs w:val="18"/>
              </w:rPr>
              <w:t>Ter cursado o primeiro ano do curso de engenhar</w:t>
            </w:r>
            <w:r w:rsidR="00AC31F2">
              <w:rPr>
                <w:sz w:val="18"/>
                <w:szCs w:val="18"/>
              </w:rPr>
              <w:t>ia civil</w:t>
            </w:r>
          </w:p>
        </w:tc>
      </w:tr>
      <w:tr w:rsidR="003F5C4F" w14:paraId="45765AB6" w14:textId="77777777" w:rsidTr="00AC31F2">
        <w:trPr>
          <w:trHeight w:val="2611"/>
        </w:trPr>
        <w:tc>
          <w:tcPr>
            <w:tcW w:w="1462" w:type="dxa"/>
            <w:tcBorders>
              <w:top w:val="single" w:sz="4" w:space="0" w:color="000000"/>
              <w:left w:val="single" w:sz="4" w:space="0" w:color="000000"/>
              <w:bottom w:val="single" w:sz="4" w:space="0" w:color="000000"/>
            </w:tcBorders>
          </w:tcPr>
          <w:p w14:paraId="693BA488" w14:textId="77777777" w:rsidR="003F5C4F" w:rsidRPr="00AA6A0C" w:rsidRDefault="003F5C4F">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3023E5A6" w14:textId="77777777" w:rsidR="003F5C4F" w:rsidRPr="00AA6A0C" w:rsidRDefault="003F5C4F">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6C2DEEE3" w14:textId="77777777" w:rsidR="003F5C4F" w:rsidRPr="00AA6A0C" w:rsidRDefault="003F5C4F">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393275A6" w14:textId="77777777" w:rsidR="003F5C4F" w:rsidRPr="00AA6A0C" w:rsidRDefault="003F5C4F">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5FD82C75" w14:textId="77777777" w:rsidR="003F5C4F" w:rsidRPr="00AA6A0C" w:rsidRDefault="003F5C4F">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032E6577" w14:textId="77777777" w:rsidR="008C4B97" w:rsidRPr="00AA6A0C" w:rsidRDefault="008C4B97">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25F73B5B" w14:textId="77777777" w:rsidR="008C4B97" w:rsidRPr="00AA6A0C" w:rsidRDefault="008C4B97">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18ACE396" w14:textId="77777777" w:rsidR="008C4B97" w:rsidRPr="00AA6A0C" w:rsidRDefault="008C4B97">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3BA3AD96" w14:textId="77777777" w:rsidR="008C4B97" w:rsidRPr="00AA6A0C" w:rsidRDefault="008C4B97">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114720E5" w14:textId="77777777" w:rsidR="008C4B97" w:rsidRPr="00AA6A0C" w:rsidRDefault="008C4B97">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70C5BD04" w14:textId="77777777" w:rsidR="00AA6A0C" w:rsidRPr="00AA6A0C" w:rsidRDefault="00AA6A0C">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6CF13BC2" w14:textId="77777777" w:rsidR="00AA6A0C" w:rsidRPr="00AA6A0C" w:rsidRDefault="00AA6A0C">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7D8E84AC" w14:textId="77777777" w:rsidR="00AA6A0C" w:rsidRPr="00AA6A0C" w:rsidRDefault="00AA6A0C">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5F84BCC8" w14:textId="77777777" w:rsidR="00AA6A0C" w:rsidRPr="00AA6A0C" w:rsidRDefault="00AA6A0C">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024B4011" w14:textId="77777777" w:rsidR="00AA6A0C" w:rsidRPr="00AA6A0C" w:rsidRDefault="00AA6A0C">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1BE585E0" w14:textId="77777777" w:rsidR="00AA6A0C" w:rsidRPr="00AA6A0C" w:rsidRDefault="00AA6A0C">
            <w:pPr>
              <w:pBdr>
                <w:top w:val="nil"/>
                <w:left w:val="nil"/>
                <w:bottom w:val="nil"/>
                <w:right w:val="nil"/>
                <w:between w:val="nil"/>
              </w:pBdr>
              <w:spacing w:after="0" w:line="252" w:lineRule="auto"/>
              <w:jc w:val="center"/>
              <w:rPr>
                <w:rFonts w:asciiTheme="minorHAnsi" w:hAnsiTheme="minorHAnsi" w:cstheme="minorHAnsi"/>
                <w:color w:val="000000"/>
                <w:sz w:val="18"/>
                <w:szCs w:val="18"/>
              </w:rPr>
            </w:pPr>
          </w:p>
          <w:p w14:paraId="4F4D909C" w14:textId="77777777" w:rsidR="008C4B97" w:rsidRPr="00AA6A0C" w:rsidRDefault="008C4B97" w:rsidP="00AC31F2">
            <w:pPr>
              <w:pBdr>
                <w:top w:val="nil"/>
                <w:left w:val="nil"/>
                <w:bottom w:val="nil"/>
                <w:right w:val="nil"/>
                <w:between w:val="nil"/>
              </w:pBdr>
              <w:spacing w:after="0" w:line="252" w:lineRule="auto"/>
              <w:jc w:val="center"/>
              <w:rPr>
                <w:rFonts w:asciiTheme="minorHAnsi" w:hAnsiTheme="minorHAnsi" w:cstheme="minorHAnsi"/>
                <w:color w:val="000000"/>
                <w:sz w:val="18"/>
                <w:szCs w:val="18"/>
              </w:rPr>
            </w:pPr>
            <w:r w:rsidRPr="00AA6A0C">
              <w:rPr>
                <w:rFonts w:asciiTheme="minorHAnsi" w:hAnsiTheme="minorHAnsi" w:cstheme="minorHAnsi"/>
                <w:color w:val="000000"/>
                <w:sz w:val="18"/>
                <w:szCs w:val="18"/>
              </w:rPr>
              <w:t>D</w:t>
            </w:r>
            <w:r w:rsidR="00AC31F2">
              <w:rPr>
                <w:rFonts w:asciiTheme="minorHAnsi" w:hAnsiTheme="minorHAnsi" w:cstheme="minorHAnsi"/>
                <w:color w:val="000000"/>
                <w:sz w:val="18"/>
                <w:szCs w:val="18"/>
              </w:rPr>
              <w:t>EPEX</w:t>
            </w:r>
          </w:p>
        </w:tc>
        <w:tc>
          <w:tcPr>
            <w:tcW w:w="1417" w:type="dxa"/>
            <w:tcBorders>
              <w:top w:val="single" w:sz="4" w:space="0" w:color="000000"/>
              <w:left w:val="single" w:sz="4" w:space="0" w:color="000000"/>
              <w:bottom w:val="single" w:sz="4" w:space="0" w:color="000000"/>
            </w:tcBorders>
            <w:vAlign w:val="center"/>
          </w:tcPr>
          <w:p w14:paraId="6DB17DEC" w14:textId="77777777" w:rsidR="003F5C4F" w:rsidRPr="00AA6A0C" w:rsidRDefault="0039454A">
            <w:pPr>
              <w:pBdr>
                <w:top w:val="nil"/>
                <w:left w:val="nil"/>
                <w:bottom w:val="nil"/>
                <w:right w:val="nil"/>
                <w:between w:val="nil"/>
              </w:pBdr>
              <w:spacing w:after="0" w:line="252" w:lineRule="auto"/>
              <w:jc w:val="center"/>
              <w:rPr>
                <w:rFonts w:asciiTheme="minorHAnsi" w:eastAsia="Times New Roman" w:hAnsiTheme="minorHAnsi" w:cstheme="minorHAnsi"/>
                <w:color w:val="000000"/>
                <w:sz w:val="18"/>
                <w:szCs w:val="18"/>
              </w:rPr>
            </w:pPr>
            <w:r w:rsidRPr="00AA6A0C">
              <w:rPr>
                <w:rFonts w:asciiTheme="minorHAnsi" w:eastAsia="Times New Roman" w:hAnsiTheme="minorHAnsi" w:cstheme="minorHAnsi"/>
                <w:sz w:val="18"/>
                <w:szCs w:val="18"/>
              </w:rPr>
              <w:t>Estar cursando Ciência da Computação</w:t>
            </w:r>
            <w:r w:rsidRPr="00AA6A0C">
              <w:rPr>
                <w:rFonts w:asciiTheme="minorHAnsi" w:hAnsiTheme="minorHAnsi" w:cstheme="minorHAnsi"/>
                <w:color w:val="000000"/>
                <w:sz w:val="18"/>
                <w:szCs w:val="18"/>
              </w:rPr>
              <w:t xml:space="preserve"> (Nível </w:t>
            </w:r>
            <w:r w:rsidRPr="00AA6A0C">
              <w:rPr>
                <w:rFonts w:asciiTheme="minorHAnsi" w:hAnsiTheme="minorHAnsi" w:cstheme="minorHAnsi"/>
                <w:sz w:val="18"/>
                <w:szCs w:val="18"/>
              </w:rPr>
              <w:t>Superior</w:t>
            </w:r>
            <w:r w:rsidRPr="00AA6A0C">
              <w:rPr>
                <w:rFonts w:asciiTheme="minorHAnsi" w:hAnsiTheme="minorHAnsi" w:cstheme="minorHAnsi"/>
                <w:color w:val="000000"/>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D38AAFD" w14:textId="77777777" w:rsidR="003F5C4F" w:rsidRPr="00AA6A0C" w:rsidRDefault="005D4869">
            <w:pPr>
              <w:jc w:val="center"/>
              <w:rPr>
                <w:rFonts w:asciiTheme="minorHAnsi" w:hAnsiTheme="minorHAnsi" w:cstheme="minorHAnsi"/>
                <w:b/>
                <w:sz w:val="18"/>
                <w:szCs w:val="18"/>
              </w:rPr>
            </w:pPr>
            <w:r w:rsidRPr="00AA6A0C">
              <w:rPr>
                <w:sz w:val="18"/>
                <w:szCs w:val="18"/>
              </w:rPr>
              <w:t>Cadastro Reserva</w:t>
            </w:r>
          </w:p>
        </w:tc>
        <w:tc>
          <w:tcPr>
            <w:tcW w:w="1418" w:type="dxa"/>
            <w:tcBorders>
              <w:top w:val="single" w:sz="4" w:space="0" w:color="000000"/>
              <w:left w:val="single" w:sz="4" w:space="0" w:color="000000"/>
              <w:bottom w:val="single" w:sz="4" w:space="0" w:color="000000"/>
            </w:tcBorders>
            <w:vAlign w:val="center"/>
          </w:tcPr>
          <w:p w14:paraId="12048740" w14:textId="77777777" w:rsidR="008C4B97" w:rsidRPr="00AA6A0C" w:rsidRDefault="008C4B97">
            <w:pPr>
              <w:rPr>
                <w:rFonts w:asciiTheme="minorHAnsi" w:hAnsiTheme="minorHAnsi" w:cstheme="minorHAnsi"/>
                <w:sz w:val="18"/>
                <w:szCs w:val="18"/>
              </w:rPr>
            </w:pPr>
            <w:r w:rsidRPr="00AA6A0C">
              <w:rPr>
                <w:rFonts w:asciiTheme="minorHAnsi" w:hAnsiTheme="minorHAnsi" w:cstheme="minorHAnsi"/>
                <w:sz w:val="18"/>
                <w:szCs w:val="18"/>
              </w:rPr>
              <w:t>- Organizar documentos em arquivos físicos e digitais; - Atender ao público em assuntos de sua competência;</w:t>
            </w:r>
          </w:p>
          <w:p w14:paraId="52C565D6" w14:textId="77777777" w:rsidR="008C4B97" w:rsidRPr="00AA6A0C" w:rsidRDefault="008C4B97">
            <w:pPr>
              <w:rPr>
                <w:rFonts w:asciiTheme="minorHAnsi" w:hAnsiTheme="minorHAnsi" w:cstheme="minorHAnsi"/>
                <w:sz w:val="18"/>
                <w:szCs w:val="18"/>
              </w:rPr>
            </w:pPr>
            <w:r w:rsidRPr="00AA6A0C">
              <w:rPr>
                <w:rFonts w:asciiTheme="minorHAnsi" w:hAnsiTheme="minorHAnsi" w:cstheme="minorHAnsi"/>
                <w:sz w:val="18"/>
                <w:szCs w:val="18"/>
              </w:rPr>
              <w:t xml:space="preserve"> - Auxiliar nas publicações de redes sociais e materiais de publicação e eventos; - Receber e enviar documentos através de protocolo e processo eletrônico; </w:t>
            </w:r>
          </w:p>
          <w:p w14:paraId="79E0966F" w14:textId="77777777" w:rsidR="003F5C4F" w:rsidRPr="00AA6A0C" w:rsidRDefault="008C4B97">
            <w:pPr>
              <w:rPr>
                <w:rFonts w:asciiTheme="minorHAnsi" w:hAnsiTheme="minorHAnsi" w:cstheme="minorHAnsi"/>
                <w:sz w:val="18"/>
                <w:szCs w:val="18"/>
              </w:rPr>
            </w:pPr>
            <w:r w:rsidRPr="00AA6A0C">
              <w:rPr>
                <w:rFonts w:asciiTheme="minorHAnsi" w:hAnsiTheme="minorHAnsi" w:cstheme="minorHAnsi"/>
                <w:sz w:val="18"/>
                <w:szCs w:val="18"/>
              </w:rPr>
              <w:t>- Assessorar o Chefe da Coordenadoria em a</w:t>
            </w:r>
            <w:r w:rsidR="00AA6A0C" w:rsidRPr="00AA6A0C">
              <w:rPr>
                <w:rFonts w:asciiTheme="minorHAnsi" w:hAnsiTheme="minorHAnsi" w:cstheme="minorHAnsi"/>
                <w:sz w:val="18"/>
                <w:szCs w:val="18"/>
              </w:rPr>
              <w:t>ssuntos que lhe forem inerentes</w:t>
            </w:r>
          </w:p>
        </w:tc>
        <w:tc>
          <w:tcPr>
            <w:tcW w:w="992" w:type="dxa"/>
            <w:tcBorders>
              <w:top w:val="single" w:sz="4" w:space="0" w:color="000000"/>
              <w:left w:val="single" w:sz="4" w:space="0" w:color="000000"/>
              <w:bottom w:val="single" w:sz="4" w:space="0" w:color="000000"/>
            </w:tcBorders>
            <w:vAlign w:val="center"/>
          </w:tcPr>
          <w:p w14:paraId="37F81C68" w14:textId="77777777" w:rsidR="003F5C4F" w:rsidRPr="00AA6A0C" w:rsidRDefault="0039454A">
            <w:pPr>
              <w:spacing w:after="0" w:line="240" w:lineRule="auto"/>
              <w:jc w:val="center"/>
              <w:rPr>
                <w:rFonts w:asciiTheme="minorHAnsi" w:hAnsiTheme="minorHAnsi" w:cstheme="minorHAnsi"/>
                <w:sz w:val="18"/>
                <w:szCs w:val="18"/>
              </w:rPr>
            </w:pPr>
            <w:r w:rsidRPr="00AA6A0C">
              <w:rPr>
                <w:rFonts w:asciiTheme="minorHAnsi" w:hAnsiTheme="minorHAnsi" w:cstheme="minorHAnsi"/>
                <w:sz w:val="18"/>
                <w:szCs w:val="18"/>
              </w:rPr>
              <w:t>20 horas semanais</w:t>
            </w:r>
          </w:p>
        </w:tc>
        <w:tc>
          <w:tcPr>
            <w:tcW w:w="992" w:type="dxa"/>
            <w:tcBorders>
              <w:top w:val="single" w:sz="4" w:space="0" w:color="000000"/>
              <w:left w:val="single" w:sz="4" w:space="0" w:color="000000"/>
              <w:bottom w:val="single" w:sz="4" w:space="0" w:color="000000"/>
            </w:tcBorders>
            <w:vAlign w:val="center"/>
          </w:tcPr>
          <w:p w14:paraId="446693D4" w14:textId="77777777" w:rsidR="003F5C4F" w:rsidRPr="00AA6A0C" w:rsidRDefault="003F5C4F">
            <w:pPr>
              <w:spacing w:after="0" w:line="240" w:lineRule="auto"/>
              <w:jc w:val="center"/>
              <w:rPr>
                <w:rFonts w:asciiTheme="minorHAnsi" w:hAnsiTheme="minorHAnsi" w:cstheme="minorHAnsi"/>
                <w:sz w:val="18"/>
                <w:szCs w:val="18"/>
              </w:rPr>
            </w:pPr>
          </w:p>
          <w:p w14:paraId="2E4201E3" w14:textId="77777777" w:rsidR="003F5C4F" w:rsidRPr="00AA6A0C" w:rsidRDefault="0039454A">
            <w:pPr>
              <w:rPr>
                <w:rFonts w:asciiTheme="minorHAnsi" w:hAnsiTheme="minorHAnsi" w:cstheme="minorHAnsi"/>
                <w:sz w:val="18"/>
                <w:szCs w:val="18"/>
              </w:rPr>
            </w:pPr>
            <w:r w:rsidRPr="00AA6A0C">
              <w:rPr>
                <w:rFonts w:asciiTheme="minorHAnsi" w:hAnsiTheme="minorHAnsi" w:cstheme="minorHAnsi"/>
                <w:sz w:val="18"/>
                <w:szCs w:val="18"/>
              </w:rPr>
              <w:t>Manhã ou Tarde</w:t>
            </w:r>
          </w:p>
        </w:tc>
        <w:tc>
          <w:tcPr>
            <w:tcW w:w="1560" w:type="dxa"/>
            <w:tcBorders>
              <w:top w:val="single" w:sz="4" w:space="0" w:color="000000"/>
              <w:left w:val="single" w:sz="4" w:space="0" w:color="000000"/>
              <w:bottom w:val="single" w:sz="4" w:space="0" w:color="000000"/>
            </w:tcBorders>
            <w:vAlign w:val="center"/>
          </w:tcPr>
          <w:p w14:paraId="354F1B16" w14:textId="77777777" w:rsidR="003F5C4F" w:rsidRPr="00AA6A0C" w:rsidRDefault="0039454A" w:rsidP="00AA6A0C">
            <w:pPr>
              <w:spacing w:after="0" w:line="240" w:lineRule="auto"/>
              <w:rPr>
                <w:rFonts w:asciiTheme="minorHAnsi" w:hAnsiTheme="minorHAnsi" w:cstheme="minorHAnsi"/>
                <w:sz w:val="18"/>
                <w:szCs w:val="18"/>
              </w:rPr>
            </w:pPr>
            <w:r w:rsidRPr="00AA6A0C">
              <w:rPr>
                <w:rFonts w:asciiTheme="minorHAnsi" w:hAnsiTheme="minorHAnsi" w:cstheme="minorHAnsi"/>
                <w:sz w:val="18"/>
                <w:szCs w:val="18"/>
              </w:rPr>
              <w:t>Ser pontual, assíduo, proativo, responsável e comunicati</w:t>
            </w:r>
            <w:r w:rsidR="00AA6A0C" w:rsidRPr="00AA6A0C">
              <w:rPr>
                <w:rFonts w:asciiTheme="minorHAnsi" w:hAnsiTheme="minorHAnsi" w:cstheme="minorHAnsi"/>
                <w:sz w:val="18"/>
                <w:szCs w:val="18"/>
              </w:rPr>
              <w:t>vo; Trabalhe em equipe</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EE89E" w14:textId="77777777" w:rsidR="003F5C4F" w:rsidRPr="00AA6A0C" w:rsidRDefault="0039454A">
            <w:pPr>
              <w:rPr>
                <w:rFonts w:asciiTheme="minorHAnsi" w:hAnsiTheme="minorHAnsi" w:cstheme="minorHAnsi"/>
                <w:sz w:val="18"/>
                <w:szCs w:val="18"/>
              </w:rPr>
            </w:pPr>
            <w:r w:rsidRPr="00AA6A0C">
              <w:rPr>
                <w:rFonts w:asciiTheme="minorHAnsi" w:hAnsiTheme="minorHAnsi" w:cstheme="minorHAnsi"/>
                <w:sz w:val="18"/>
                <w:szCs w:val="18"/>
              </w:rPr>
              <w:t xml:space="preserve">                                                             </w:t>
            </w:r>
          </w:p>
          <w:p w14:paraId="3ABED622" w14:textId="77777777" w:rsidR="003F5C4F" w:rsidRPr="00AA6A0C" w:rsidRDefault="0039454A">
            <w:pPr>
              <w:rPr>
                <w:rFonts w:asciiTheme="minorHAnsi" w:hAnsiTheme="minorHAnsi" w:cstheme="minorHAnsi"/>
                <w:sz w:val="18"/>
                <w:szCs w:val="18"/>
              </w:rPr>
            </w:pPr>
            <w:r w:rsidRPr="00AA6A0C">
              <w:rPr>
                <w:rFonts w:asciiTheme="minorHAnsi" w:hAnsiTheme="minorHAnsi" w:cstheme="minorHAnsi"/>
                <w:sz w:val="18"/>
                <w:szCs w:val="18"/>
              </w:rPr>
              <w:t>Ter completado o 1º semestre; e possuir conhecimentos do</w:t>
            </w:r>
            <w:r w:rsidR="00AA6A0C" w:rsidRPr="00AA6A0C">
              <w:rPr>
                <w:rFonts w:asciiTheme="minorHAnsi" w:hAnsiTheme="minorHAnsi" w:cstheme="minorHAnsi"/>
                <w:sz w:val="18"/>
                <w:szCs w:val="18"/>
              </w:rPr>
              <w:t xml:space="preserve"> pacote office, </w:t>
            </w:r>
            <w:proofErr w:type="spellStart"/>
            <w:r w:rsidR="00AA6A0C" w:rsidRPr="00AA6A0C">
              <w:rPr>
                <w:rFonts w:asciiTheme="minorHAnsi" w:hAnsiTheme="minorHAnsi" w:cstheme="minorHAnsi"/>
                <w:sz w:val="18"/>
                <w:szCs w:val="18"/>
              </w:rPr>
              <w:t>windows</w:t>
            </w:r>
            <w:proofErr w:type="spellEnd"/>
            <w:r w:rsidR="00AA6A0C" w:rsidRPr="00AA6A0C">
              <w:rPr>
                <w:rFonts w:asciiTheme="minorHAnsi" w:hAnsiTheme="minorHAnsi" w:cstheme="minorHAnsi"/>
                <w:sz w:val="18"/>
                <w:szCs w:val="18"/>
              </w:rPr>
              <w:t xml:space="preserve"> e </w:t>
            </w:r>
            <w:proofErr w:type="spellStart"/>
            <w:r w:rsidR="00AA6A0C" w:rsidRPr="00AA6A0C">
              <w:rPr>
                <w:rFonts w:asciiTheme="minorHAnsi" w:hAnsiTheme="minorHAnsi" w:cstheme="minorHAnsi"/>
                <w:sz w:val="18"/>
                <w:szCs w:val="18"/>
              </w:rPr>
              <w:t>canva</w:t>
            </w:r>
            <w:proofErr w:type="spellEnd"/>
          </w:p>
          <w:p w14:paraId="46299CEF" w14:textId="77777777" w:rsidR="003F5C4F" w:rsidRPr="00AA6A0C" w:rsidRDefault="003F5C4F">
            <w:pPr>
              <w:rPr>
                <w:rFonts w:asciiTheme="minorHAnsi" w:hAnsiTheme="minorHAnsi" w:cstheme="minorHAnsi"/>
                <w:sz w:val="18"/>
                <w:szCs w:val="18"/>
              </w:rPr>
            </w:pPr>
          </w:p>
        </w:tc>
      </w:tr>
      <w:tr w:rsidR="00AA6A0C" w:rsidRPr="00AA6A0C" w14:paraId="2FE2230E" w14:textId="77777777" w:rsidTr="00AC31F2">
        <w:trPr>
          <w:trHeight w:val="2611"/>
        </w:trPr>
        <w:tc>
          <w:tcPr>
            <w:tcW w:w="1462" w:type="dxa"/>
            <w:tcBorders>
              <w:top w:val="single" w:sz="4" w:space="0" w:color="000000"/>
              <w:left w:val="single" w:sz="4" w:space="0" w:color="000000"/>
              <w:bottom w:val="single" w:sz="4" w:space="0" w:color="000000"/>
            </w:tcBorders>
          </w:tcPr>
          <w:p w14:paraId="6882C272"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7B6A7071"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3D68A7DF"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72FCE38F"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6AB2E513"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p>
          <w:p w14:paraId="6C0AFB1E" w14:textId="77777777" w:rsidR="00AA6A0C" w:rsidRPr="00AA6A0C" w:rsidRDefault="00AA6A0C">
            <w:pPr>
              <w:pBdr>
                <w:top w:val="nil"/>
                <w:left w:val="nil"/>
                <w:bottom w:val="nil"/>
                <w:right w:val="nil"/>
                <w:between w:val="nil"/>
              </w:pBdr>
              <w:spacing w:after="0" w:line="252" w:lineRule="auto"/>
              <w:jc w:val="center"/>
              <w:rPr>
                <w:rFonts w:cs="Calibri"/>
                <w:color w:val="000000"/>
                <w:sz w:val="18"/>
                <w:szCs w:val="18"/>
              </w:rPr>
            </w:pPr>
            <w:r w:rsidRPr="00AA6A0C">
              <w:rPr>
                <w:rFonts w:cs="Calibri"/>
                <w:color w:val="000000"/>
                <w:sz w:val="18"/>
                <w:szCs w:val="18"/>
              </w:rPr>
              <w:t>Matemática</w:t>
            </w:r>
          </w:p>
        </w:tc>
        <w:tc>
          <w:tcPr>
            <w:tcW w:w="1417" w:type="dxa"/>
            <w:tcBorders>
              <w:top w:val="single" w:sz="4" w:space="0" w:color="000000"/>
              <w:left w:val="single" w:sz="4" w:space="0" w:color="000000"/>
              <w:bottom w:val="single" w:sz="4" w:space="0" w:color="000000"/>
            </w:tcBorders>
            <w:vAlign w:val="center"/>
          </w:tcPr>
          <w:p w14:paraId="7C509958" w14:textId="77777777" w:rsidR="00AA6A0C" w:rsidRPr="00AA6A0C" w:rsidRDefault="00AA6A0C" w:rsidP="00270A55">
            <w:pPr>
              <w:rPr>
                <w:rFonts w:ascii="Times New Roman" w:eastAsia="Times New Roman" w:hAnsi="Times New Roman"/>
                <w:sz w:val="18"/>
                <w:szCs w:val="18"/>
              </w:rPr>
            </w:pPr>
            <w:r w:rsidRPr="00AA6A0C">
              <w:rPr>
                <w:sz w:val="18"/>
                <w:szCs w:val="18"/>
              </w:rPr>
              <w:t>Licenciatura em Matemática ou Engenharia Mecânica ou Engenharia Civil</w:t>
            </w:r>
            <w:r w:rsidR="00270A55">
              <w:rPr>
                <w:sz w:val="18"/>
                <w:szCs w:val="18"/>
              </w:rPr>
              <w:t xml:space="preserve"> ou </w:t>
            </w:r>
            <w:r w:rsidR="00270A55" w:rsidRPr="00270A55">
              <w:rPr>
                <w:color w:val="00B0F0"/>
                <w:sz w:val="18"/>
                <w:szCs w:val="18"/>
              </w:rPr>
              <w:t>Ciência da Computação</w:t>
            </w:r>
            <w:r w:rsidRPr="00270A55">
              <w:rPr>
                <w:color w:val="00B0F0"/>
                <w:sz w:val="18"/>
                <w:szCs w:val="18"/>
              </w:rPr>
              <w:t xml:space="preserve"> </w:t>
            </w:r>
            <w:r w:rsidRPr="00AA6A0C">
              <w:rPr>
                <w:sz w:val="18"/>
                <w:szCs w:val="18"/>
              </w:rPr>
              <w:t>(nível Superior)</w:t>
            </w:r>
          </w:p>
        </w:tc>
        <w:tc>
          <w:tcPr>
            <w:tcW w:w="992" w:type="dxa"/>
            <w:tcBorders>
              <w:top w:val="single" w:sz="4" w:space="0" w:color="000000"/>
              <w:left w:val="single" w:sz="4" w:space="0" w:color="000000"/>
              <w:bottom w:val="single" w:sz="4" w:space="0" w:color="000000"/>
              <w:right w:val="single" w:sz="4" w:space="0" w:color="000000"/>
            </w:tcBorders>
            <w:vAlign w:val="center"/>
          </w:tcPr>
          <w:p w14:paraId="3B17B117" w14:textId="77777777" w:rsidR="00AA6A0C" w:rsidRPr="00AA6A0C" w:rsidRDefault="00AA6A0C">
            <w:pPr>
              <w:jc w:val="center"/>
              <w:rPr>
                <w:b/>
                <w:sz w:val="18"/>
                <w:szCs w:val="18"/>
              </w:rPr>
            </w:pPr>
            <w:r w:rsidRPr="00AA6A0C">
              <w:rPr>
                <w:sz w:val="18"/>
                <w:szCs w:val="18"/>
              </w:rPr>
              <w:t>Cadastro Reserva</w:t>
            </w:r>
          </w:p>
        </w:tc>
        <w:tc>
          <w:tcPr>
            <w:tcW w:w="1418" w:type="dxa"/>
            <w:tcBorders>
              <w:top w:val="single" w:sz="4" w:space="0" w:color="000000"/>
              <w:left w:val="single" w:sz="4" w:space="0" w:color="000000"/>
              <w:bottom w:val="single" w:sz="4" w:space="0" w:color="000000"/>
            </w:tcBorders>
            <w:vAlign w:val="center"/>
          </w:tcPr>
          <w:p w14:paraId="16F19D65" w14:textId="77777777" w:rsidR="00AA6A0C" w:rsidRPr="00AA6A0C" w:rsidRDefault="00AA6A0C">
            <w:pPr>
              <w:rPr>
                <w:sz w:val="18"/>
                <w:szCs w:val="18"/>
              </w:rPr>
            </w:pPr>
            <w:r w:rsidRPr="00AA6A0C">
              <w:rPr>
                <w:sz w:val="18"/>
                <w:szCs w:val="18"/>
              </w:rPr>
              <w:t xml:space="preserve">Realizar estágio como Professor apoiador nas disciplinas da área de matemática no </w:t>
            </w:r>
            <w:proofErr w:type="spellStart"/>
            <w:r w:rsidRPr="00AA6A0C">
              <w:rPr>
                <w:sz w:val="18"/>
                <w:szCs w:val="18"/>
              </w:rPr>
              <w:t>IFSul</w:t>
            </w:r>
            <w:proofErr w:type="spellEnd"/>
            <w:r w:rsidRPr="00AA6A0C">
              <w:rPr>
                <w:sz w:val="18"/>
                <w:szCs w:val="18"/>
              </w:rPr>
              <w:t xml:space="preserve"> – Campus Passo Fundo</w:t>
            </w:r>
          </w:p>
        </w:tc>
        <w:tc>
          <w:tcPr>
            <w:tcW w:w="992" w:type="dxa"/>
            <w:tcBorders>
              <w:top w:val="single" w:sz="4" w:space="0" w:color="000000"/>
              <w:left w:val="single" w:sz="4" w:space="0" w:color="000000"/>
              <w:bottom w:val="single" w:sz="4" w:space="0" w:color="000000"/>
            </w:tcBorders>
            <w:vAlign w:val="center"/>
          </w:tcPr>
          <w:p w14:paraId="4E2FDD98" w14:textId="77777777" w:rsidR="00AA6A0C" w:rsidRPr="00AA6A0C" w:rsidRDefault="00AA6A0C">
            <w:pPr>
              <w:spacing w:after="0" w:line="240" w:lineRule="auto"/>
              <w:jc w:val="center"/>
              <w:rPr>
                <w:sz w:val="18"/>
                <w:szCs w:val="18"/>
              </w:rPr>
            </w:pPr>
            <w:r w:rsidRPr="00AA6A0C">
              <w:rPr>
                <w:sz w:val="18"/>
                <w:szCs w:val="18"/>
              </w:rPr>
              <w:t>20 horas semanais</w:t>
            </w:r>
          </w:p>
        </w:tc>
        <w:tc>
          <w:tcPr>
            <w:tcW w:w="992" w:type="dxa"/>
            <w:tcBorders>
              <w:top w:val="single" w:sz="4" w:space="0" w:color="000000"/>
              <w:left w:val="single" w:sz="4" w:space="0" w:color="000000"/>
              <w:bottom w:val="single" w:sz="4" w:space="0" w:color="000000"/>
            </w:tcBorders>
            <w:vAlign w:val="center"/>
          </w:tcPr>
          <w:p w14:paraId="1D54E903" w14:textId="77777777" w:rsidR="00AA6A0C" w:rsidRPr="00AA6A0C" w:rsidRDefault="00AA6A0C">
            <w:pPr>
              <w:spacing w:after="0" w:line="240" w:lineRule="auto"/>
              <w:jc w:val="center"/>
              <w:rPr>
                <w:rFonts w:cs="Calibri"/>
                <w:sz w:val="18"/>
                <w:szCs w:val="18"/>
              </w:rPr>
            </w:pPr>
            <w:r w:rsidRPr="00AA6A0C">
              <w:rPr>
                <w:sz w:val="18"/>
                <w:szCs w:val="18"/>
              </w:rPr>
              <w:t xml:space="preserve">Manhã ou Tarde com </w:t>
            </w:r>
            <w:proofErr w:type="spellStart"/>
            <w:r w:rsidRPr="00AA6A0C">
              <w:rPr>
                <w:sz w:val="18"/>
                <w:szCs w:val="18"/>
              </w:rPr>
              <w:t>disponibi</w:t>
            </w:r>
            <w:proofErr w:type="spellEnd"/>
            <w:r w:rsidRPr="00AA6A0C">
              <w:rPr>
                <w:sz w:val="18"/>
                <w:szCs w:val="18"/>
              </w:rPr>
              <w:t xml:space="preserve"> </w:t>
            </w:r>
            <w:proofErr w:type="spellStart"/>
            <w:r w:rsidRPr="00AA6A0C">
              <w:rPr>
                <w:sz w:val="18"/>
                <w:szCs w:val="18"/>
              </w:rPr>
              <w:t>lidade</w:t>
            </w:r>
            <w:proofErr w:type="spellEnd"/>
            <w:r w:rsidRPr="00AA6A0C">
              <w:rPr>
                <w:sz w:val="18"/>
                <w:szCs w:val="18"/>
              </w:rPr>
              <w:t xml:space="preserve"> de, em alguns dias, ficar até as 19h e 15 min</w:t>
            </w:r>
          </w:p>
        </w:tc>
        <w:tc>
          <w:tcPr>
            <w:tcW w:w="1560" w:type="dxa"/>
            <w:tcBorders>
              <w:top w:val="single" w:sz="4" w:space="0" w:color="000000"/>
              <w:left w:val="single" w:sz="4" w:space="0" w:color="000000"/>
              <w:bottom w:val="single" w:sz="4" w:space="0" w:color="000000"/>
            </w:tcBorders>
            <w:vAlign w:val="center"/>
          </w:tcPr>
          <w:p w14:paraId="5D7BD4EE" w14:textId="77777777" w:rsidR="00AA6A0C" w:rsidRPr="00AA6A0C" w:rsidRDefault="00AA6A0C" w:rsidP="00AA6A0C">
            <w:pPr>
              <w:spacing w:after="0" w:line="240" w:lineRule="auto"/>
              <w:rPr>
                <w:sz w:val="18"/>
                <w:szCs w:val="18"/>
              </w:rPr>
            </w:pPr>
            <w:r w:rsidRPr="00AA6A0C">
              <w:rPr>
                <w:sz w:val="18"/>
                <w:szCs w:val="18"/>
              </w:rPr>
              <w:t>Ser pontual, assíduo, proativo, responsável e comunicativo; trabalhe em equipe</w:t>
            </w:r>
          </w:p>
        </w:tc>
        <w:tc>
          <w:tcPr>
            <w:tcW w:w="1417" w:type="dxa"/>
            <w:tcBorders>
              <w:top w:val="single" w:sz="4" w:space="0" w:color="000000"/>
              <w:left w:val="single" w:sz="4" w:space="0" w:color="000000"/>
              <w:bottom w:val="single" w:sz="4" w:space="0" w:color="000000"/>
              <w:right w:val="single" w:sz="4" w:space="0" w:color="000000"/>
            </w:tcBorders>
            <w:vAlign w:val="center"/>
          </w:tcPr>
          <w:p w14:paraId="72A49B2E" w14:textId="77777777" w:rsidR="00AA6A0C" w:rsidRPr="00AA6A0C" w:rsidRDefault="00AA6A0C">
            <w:pPr>
              <w:rPr>
                <w:sz w:val="18"/>
                <w:szCs w:val="18"/>
              </w:rPr>
            </w:pPr>
            <w:r w:rsidRPr="00AA6A0C">
              <w:rPr>
                <w:sz w:val="18"/>
                <w:szCs w:val="18"/>
              </w:rPr>
              <w:t xml:space="preserve">Ter cursado as disciplinas: </w:t>
            </w:r>
            <w:r w:rsidRPr="00270A55">
              <w:rPr>
                <w:strike/>
                <w:color w:val="FF0000"/>
                <w:sz w:val="18"/>
                <w:szCs w:val="18"/>
              </w:rPr>
              <w:t>Álgebra Linear,</w:t>
            </w:r>
            <w:r w:rsidRPr="00270A55">
              <w:rPr>
                <w:color w:val="FF0000"/>
                <w:sz w:val="18"/>
                <w:szCs w:val="18"/>
              </w:rPr>
              <w:t xml:space="preserve"> </w:t>
            </w:r>
            <w:proofErr w:type="spellStart"/>
            <w:r w:rsidRPr="00AA6A0C">
              <w:rPr>
                <w:sz w:val="18"/>
                <w:szCs w:val="18"/>
              </w:rPr>
              <w:t>Geometría</w:t>
            </w:r>
            <w:proofErr w:type="spellEnd"/>
            <w:r w:rsidRPr="00AA6A0C">
              <w:rPr>
                <w:sz w:val="18"/>
                <w:szCs w:val="18"/>
              </w:rPr>
              <w:t xml:space="preserve"> Analítica e Cálculo Diferencial e Integral.</w:t>
            </w:r>
          </w:p>
        </w:tc>
      </w:tr>
      <w:tr w:rsidR="00AA6A0C" w:rsidRPr="00AA6A0C" w14:paraId="54D50C4C" w14:textId="77777777" w:rsidTr="00AC31F2">
        <w:trPr>
          <w:trHeight w:val="2611"/>
        </w:trPr>
        <w:tc>
          <w:tcPr>
            <w:tcW w:w="1462" w:type="dxa"/>
            <w:tcBorders>
              <w:top w:val="single" w:sz="4" w:space="0" w:color="000000"/>
              <w:left w:val="single" w:sz="4" w:space="0" w:color="000000"/>
              <w:bottom w:val="single" w:sz="4" w:space="0" w:color="000000"/>
            </w:tcBorders>
          </w:tcPr>
          <w:p w14:paraId="1167A6EE" w14:textId="77777777" w:rsidR="00AA6A0C" w:rsidRPr="002E4940" w:rsidRDefault="00AA6A0C">
            <w:pPr>
              <w:pBdr>
                <w:top w:val="nil"/>
                <w:left w:val="nil"/>
                <w:bottom w:val="nil"/>
                <w:right w:val="nil"/>
                <w:between w:val="nil"/>
              </w:pBdr>
              <w:spacing w:after="0" w:line="252" w:lineRule="auto"/>
              <w:jc w:val="center"/>
              <w:rPr>
                <w:rFonts w:cs="Calibri"/>
                <w:color w:val="000000"/>
                <w:sz w:val="18"/>
                <w:szCs w:val="18"/>
              </w:rPr>
            </w:pPr>
          </w:p>
          <w:p w14:paraId="507BBFF1" w14:textId="77777777" w:rsidR="002E4940" w:rsidRPr="002E4940" w:rsidRDefault="002E4940">
            <w:pPr>
              <w:pBdr>
                <w:top w:val="nil"/>
                <w:left w:val="nil"/>
                <w:bottom w:val="nil"/>
                <w:right w:val="nil"/>
                <w:between w:val="nil"/>
              </w:pBdr>
              <w:spacing w:after="0" w:line="252" w:lineRule="auto"/>
              <w:jc w:val="center"/>
              <w:rPr>
                <w:rFonts w:cs="Calibri"/>
                <w:color w:val="000000"/>
                <w:sz w:val="18"/>
                <w:szCs w:val="18"/>
              </w:rPr>
            </w:pPr>
          </w:p>
          <w:p w14:paraId="367F6555" w14:textId="77777777" w:rsidR="002E4940" w:rsidRDefault="002E4940" w:rsidP="002E4940">
            <w:pPr>
              <w:pBdr>
                <w:top w:val="nil"/>
                <w:left w:val="nil"/>
                <w:bottom w:val="nil"/>
                <w:right w:val="nil"/>
                <w:between w:val="nil"/>
              </w:pBdr>
              <w:spacing w:after="0" w:line="252" w:lineRule="auto"/>
              <w:jc w:val="center"/>
              <w:rPr>
                <w:sz w:val="18"/>
                <w:szCs w:val="18"/>
              </w:rPr>
            </w:pPr>
          </w:p>
          <w:p w14:paraId="505F2D1E" w14:textId="77777777" w:rsidR="002E4940" w:rsidRDefault="002E4940" w:rsidP="002E4940">
            <w:pPr>
              <w:pBdr>
                <w:top w:val="nil"/>
                <w:left w:val="nil"/>
                <w:bottom w:val="nil"/>
                <w:right w:val="nil"/>
                <w:between w:val="nil"/>
              </w:pBdr>
              <w:spacing w:after="0" w:line="252" w:lineRule="auto"/>
              <w:jc w:val="center"/>
              <w:rPr>
                <w:sz w:val="18"/>
                <w:szCs w:val="18"/>
              </w:rPr>
            </w:pPr>
          </w:p>
          <w:p w14:paraId="6E52BD6C" w14:textId="77777777" w:rsidR="002E4940" w:rsidRDefault="002E4940" w:rsidP="002E4940">
            <w:pPr>
              <w:pBdr>
                <w:top w:val="nil"/>
                <w:left w:val="nil"/>
                <w:bottom w:val="nil"/>
                <w:right w:val="nil"/>
                <w:between w:val="nil"/>
              </w:pBdr>
              <w:spacing w:after="0" w:line="252" w:lineRule="auto"/>
              <w:jc w:val="center"/>
              <w:rPr>
                <w:sz w:val="18"/>
                <w:szCs w:val="18"/>
              </w:rPr>
            </w:pPr>
          </w:p>
          <w:p w14:paraId="7739DD27" w14:textId="77777777" w:rsidR="002E4940" w:rsidRDefault="002E4940" w:rsidP="002E4940">
            <w:pPr>
              <w:pBdr>
                <w:top w:val="nil"/>
                <w:left w:val="nil"/>
                <w:bottom w:val="nil"/>
                <w:right w:val="nil"/>
                <w:between w:val="nil"/>
              </w:pBdr>
              <w:spacing w:after="0" w:line="252" w:lineRule="auto"/>
              <w:jc w:val="center"/>
              <w:rPr>
                <w:sz w:val="18"/>
                <w:szCs w:val="18"/>
              </w:rPr>
            </w:pPr>
          </w:p>
          <w:p w14:paraId="01E62A5E" w14:textId="77777777" w:rsidR="002E4940" w:rsidRDefault="002E4940" w:rsidP="002E4940">
            <w:pPr>
              <w:pBdr>
                <w:top w:val="nil"/>
                <w:left w:val="nil"/>
                <w:bottom w:val="nil"/>
                <w:right w:val="nil"/>
                <w:between w:val="nil"/>
              </w:pBdr>
              <w:spacing w:after="0" w:line="252" w:lineRule="auto"/>
              <w:jc w:val="center"/>
              <w:rPr>
                <w:sz w:val="18"/>
                <w:szCs w:val="18"/>
              </w:rPr>
            </w:pPr>
          </w:p>
          <w:p w14:paraId="75F3FBBD" w14:textId="77777777" w:rsidR="002E4940" w:rsidRDefault="002E4940" w:rsidP="002E4940">
            <w:pPr>
              <w:pBdr>
                <w:top w:val="nil"/>
                <w:left w:val="nil"/>
                <w:bottom w:val="nil"/>
                <w:right w:val="nil"/>
                <w:between w:val="nil"/>
              </w:pBdr>
              <w:spacing w:after="0" w:line="252" w:lineRule="auto"/>
              <w:jc w:val="center"/>
              <w:rPr>
                <w:sz w:val="18"/>
                <w:szCs w:val="18"/>
              </w:rPr>
            </w:pPr>
          </w:p>
          <w:p w14:paraId="2C0D6638" w14:textId="77777777" w:rsidR="002E4940" w:rsidRDefault="002E4940" w:rsidP="002E4940">
            <w:pPr>
              <w:pBdr>
                <w:top w:val="nil"/>
                <w:left w:val="nil"/>
                <w:bottom w:val="nil"/>
                <w:right w:val="nil"/>
                <w:between w:val="nil"/>
              </w:pBdr>
              <w:spacing w:after="0" w:line="252" w:lineRule="auto"/>
              <w:jc w:val="center"/>
              <w:rPr>
                <w:sz w:val="18"/>
                <w:szCs w:val="18"/>
              </w:rPr>
            </w:pPr>
          </w:p>
          <w:p w14:paraId="191733C2" w14:textId="77777777" w:rsidR="002E4940" w:rsidRDefault="002E4940" w:rsidP="002E4940">
            <w:pPr>
              <w:pBdr>
                <w:top w:val="nil"/>
                <w:left w:val="nil"/>
                <w:bottom w:val="nil"/>
                <w:right w:val="nil"/>
                <w:between w:val="nil"/>
              </w:pBdr>
              <w:spacing w:after="0" w:line="252" w:lineRule="auto"/>
              <w:jc w:val="center"/>
              <w:rPr>
                <w:sz w:val="18"/>
                <w:szCs w:val="18"/>
              </w:rPr>
            </w:pPr>
          </w:p>
          <w:p w14:paraId="2A2962E8" w14:textId="77777777" w:rsidR="002E4940" w:rsidRDefault="002E4940" w:rsidP="002E4940">
            <w:pPr>
              <w:pBdr>
                <w:top w:val="nil"/>
                <w:left w:val="nil"/>
                <w:bottom w:val="nil"/>
                <w:right w:val="nil"/>
                <w:between w:val="nil"/>
              </w:pBdr>
              <w:spacing w:after="0" w:line="252" w:lineRule="auto"/>
              <w:jc w:val="center"/>
              <w:rPr>
                <w:sz w:val="18"/>
                <w:szCs w:val="18"/>
              </w:rPr>
            </w:pPr>
          </w:p>
          <w:p w14:paraId="10C4386C" w14:textId="77777777" w:rsidR="002E4940" w:rsidRDefault="002E4940" w:rsidP="002E4940">
            <w:pPr>
              <w:pBdr>
                <w:top w:val="nil"/>
                <w:left w:val="nil"/>
                <w:bottom w:val="nil"/>
                <w:right w:val="nil"/>
                <w:between w:val="nil"/>
              </w:pBdr>
              <w:spacing w:after="0" w:line="252" w:lineRule="auto"/>
              <w:jc w:val="center"/>
              <w:rPr>
                <w:sz w:val="18"/>
                <w:szCs w:val="18"/>
              </w:rPr>
            </w:pPr>
          </w:p>
          <w:p w14:paraId="52B54E6A" w14:textId="77777777" w:rsidR="002E4940" w:rsidRPr="002E4940" w:rsidRDefault="002E4940" w:rsidP="002E4940">
            <w:pPr>
              <w:pBdr>
                <w:top w:val="nil"/>
                <w:left w:val="nil"/>
                <w:bottom w:val="nil"/>
                <w:right w:val="nil"/>
                <w:between w:val="nil"/>
              </w:pBdr>
              <w:spacing w:after="0" w:line="252" w:lineRule="auto"/>
              <w:jc w:val="center"/>
              <w:rPr>
                <w:rFonts w:cs="Calibri"/>
                <w:color w:val="000000"/>
                <w:sz w:val="18"/>
                <w:szCs w:val="18"/>
              </w:rPr>
            </w:pPr>
            <w:r w:rsidRPr="002E4940">
              <w:rPr>
                <w:sz w:val="18"/>
                <w:szCs w:val="18"/>
              </w:rPr>
              <w:t>COTIN (Coordenação de Tecnologia da Informação)</w:t>
            </w:r>
          </w:p>
        </w:tc>
        <w:tc>
          <w:tcPr>
            <w:tcW w:w="1417" w:type="dxa"/>
            <w:tcBorders>
              <w:top w:val="single" w:sz="4" w:space="0" w:color="000000"/>
              <w:left w:val="single" w:sz="4" w:space="0" w:color="000000"/>
              <w:bottom w:val="single" w:sz="4" w:space="0" w:color="000000"/>
            </w:tcBorders>
            <w:vAlign w:val="center"/>
          </w:tcPr>
          <w:p w14:paraId="108E27C8" w14:textId="77777777" w:rsidR="00AA6A0C" w:rsidRPr="002E4940" w:rsidRDefault="002E4940">
            <w:pPr>
              <w:pBdr>
                <w:top w:val="nil"/>
                <w:left w:val="nil"/>
                <w:bottom w:val="nil"/>
                <w:right w:val="nil"/>
                <w:between w:val="nil"/>
              </w:pBdr>
              <w:spacing w:after="0" w:line="252" w:lineRule="auto"/>
              <w:jc w:val="center"/>
              <w:rPr>
                <w:sz w:val="18"/>
                <w:szCs w:val="18"/>
              </w:rPr>
            </w:pPr>
            <w:r w:rsidRPr="002E4940">
              <w:rPr>
                <w:sz w:val="18"/>
                <w:szCs w:val="18"/>
              </w:rPr>
              <w:t>Curso superior na área de informática (Nível Superior)</w:t>
            </w:r>
          </w:p>
        </w:tc>
        <w:tc>
          <w:tcPr>
            <w:tcW w:w="992" w:type="dxa"/>
            <w:tcBorders>
              <w:top w:val="single" w:sz="4" w:space="0" w:color="000000"/>
              <w:left w:val="single" w:sz="4" w:space="0" w:color="000000"/>
              <w:bottom w:val="single" w:sz="4" w:space="0" w:color="000000"/>
              <w:right w:val="single" w:sz="4" w:space="0" w:color="000000"/>
            </w:tcBorders>
            <w:vAlign w:val="center"/>
          </w:tcPr>
          <w:p w14:paraId="3898CD04" w14:textId="77777777" w:rsidR="00AA6A0C" w:rsidRPr="002E4940" w:rsidRDefault="001955D9" w:rsidP="001955D9">
            <w:pPr>
              <w:jc w:val="center"/>
              <w:rPr>
                <w:sz w:val="18"/>
                <w:szCs w:val="18"/>
              </w:rPr>
            </w:pPr>
            <w:r w:rsidRPr="0010002A">
              <w:rPr>
                <w:sz w:val="18"/>
                <w:szCs w:val="18"/>
              </w:rPr>
              <w:t xml:space="preserve">01 vaga imediata + </w:t>
            </w:r>
            <w:r w:rsidR="002E4940" w:rsidRPr="002E4940">
              <w:rPr>
                <w:sz w:val="18"/>
                <w:szCs w:val="18"/>
              </w:rPr>
              <w:t xml:space="preserve"> Cadastro Reserva</w:t>
            </w:r>
          </w:p>
        </w:tc>
        <w:tc>
          <w:tcPr>
            <w:tcW w:w="1418" w:type="dxa"/>
            <w:tcBorders>
              <w:top w:val="single" w:sz="4" w:space="0" w:color="000000"/>
              <w:left w:val="single" w:sz="4" w:space="0" w:color="000000"/>
              <w:bottom w:val="single" w:sz="4" w:space="0" w:color="000000"/>
            </w:tcBorders>
            <w:vAlign w:val="center"/>
          </w:tcPr>
          <w:p w14:paraId="58FDF67B" w14:textId="77777777" w:rsidR="002E4940" w:rsidRPr="002E4940" w:rsidRDefault="002E4940" w:rsidP="002E4940">
            <w:pPr>
              <w:rPr>
                <w:sz w:val="18"/>
                <w:szCs w:val="18"/>
              </w:rPr>
            </w:pPr>
            <w:r w:rsidRPr="002E4940">
              <w:rPr>
                <w:sz w:val="18"/>
                <w:szCs w:val="18"/>
              </w:rPr>
              <w:t xml:space="preserve">Realizar estágio junto a COTIN realizando tarefas de formatação e configuração de microcomputadores e equipamentos afins. </w:t>
            </w:r>
          </w:p>
          <w:p w14:paraId="21E5B955" w14:textId="77777777" w:rsidR="002E4940" w:rsidRPr="002E4940" w:rsidRDefault="002E4940" w:rsidP="002E4940">
            <w:pPr>
              <w:rPr>
                <w:sz w:val="18"/>
                <w:szCs w:val="18"/>
              </w:rPr>
            </w:pPr>
            <w:r w:rsidRPr="002E4940">
              <w:rPr>
                <w:sz w:val="18"/>
                <w:szCs w:val="18"/>
              </w:rPr>
              <w:t>Auxiliar na instalação e configuração de programas de computadores</w:t>
            </w:r>
          </w:p>
          <w:p w14:paraId="0503B3E5" w14:textId="77777777" w:rsidR="002E4940" w:rsidRPr="002E4940" w:rsidRDefault="002E4940" w:rsidP="002E4940">
            <w:pPr>
              <w:rPr>
                <w:sz w:val="18"/>
                <w:szCs w:val="18"/>
              </w:rPr>
            </w:pPr>
            <w:r w:rsidRPr="002E4940">
              <w:rPr>
                <w:sz w:val="18"/>
                <w:szCs w:val="18"/>
              </w:rPr>
              <w:t xml:space="preserve"> Auxiliar na realização de inventário dos equipamentos de informática</w:t>
            </w:r>
          </w:p>
          <w:p w14:paraId="7A190CA3" w14:textId="77777777" w:rsidR="00AA6A0C" w:rsidRPr="002E4940" w:rsidRDefault="002E4940" w:rsidP="002E4940">
            <w:pPr>
              <w:rPr>
                <w:sz w:val="18"/>
                <w:szCs w:val="18"/>
              </w:rPr>
            </w:pPr>
            <w:r w:rsidRPr="002E4940">
              <w:rPr>
                <w:sz w:val="18"/>
                <w:szCs w:val="18"/>
              </w:rPr>
              <w:t>Auxiliar na configuração de rede de computadores</w:t>
            </w:r>
          </w:p>
        </w:tc>
        <w:tc>
          <w:tcPr>
            <w:tcW w:w="992" w:type="dxa"/>
            <w:tcBorders>
              <w:top w:val="single" w:sz="4" w:space="0" w:color="000000"/>
              <w:left w:val="single" w:sz="4" w:space="0" w:color="000000"/>
              <w:bottom w:val="single" w:sz="4" w:space="0" w:color="000000"/>
            </w:tcBorders>
            <w:vAlign w:val="center"/>
          </w:tcPr>
          <w:p w14:paraId="2E06CF1D" w14:textId="77777777" w:rsidR="00AA6A0C" w:rsidRPr="002E4940" w:rsidRDefault="002E4940">
            <w:pPr>
              <w:spacing w:after="0" w:line="240" w:lineRule="auto"/>
              <w:jc w:val="center"/>
              <w:rPr>
                <w:sz w:val="18"/>
                <w:szCs w:val="18"/>
              </w:rPr>
            </w:pPr>
            <w:r w:rsidRPr="002E4940">
              <w:rPr>
                <w:sz w:val="18"/>
                <w:szCs w:val="18"/>
              </w:rPr>
              <w:t>20 horas semanais</w:t>
            </w:r>
          </w:p>
        </w:tc>
        <w:tc>
          <w:tcPr>
            <w:tcW w:w="992" w:type="dxa"/>
            <w:tcBorders>
              <w:top w:val="single" w:sz="4" w:space="0" w:color="000000"/>
              <w:left w:val="single" w:sz="4" w:space="0" w:color="000000"/>
              <w:bottom w:val="single" w:sz="4" w:space="0" w:color="000000"/>
            </w:tcBorders>
            <w:vAlign w:val="center"/>
          </w:tcPr>
          <w:p w14:paraId="564455CA" w14:textId="77777777" w:rsidR="00AA6A0C" w:rsidRPr="002E4940" w:rsidRDefault="002E4940">
            <w:pPr>
              <w:spacing w:after="0" w:line="240" w:lineRule="auto"/>
              <w:jc w:val="center"/>
              <w:rPr>
                <w:sz w:val="18"/>
                <w:szCs w:val="18"/>
              </w:rPr>
            </w:pPr>
            <w:r w:rsidRPr="002E4940">
              <w:rPr>
                <w:sz w:val="18"/>
                <w:szCs w:val="18"/>
              </w:rPr>
              <w:t>Noite</w:t>
            </w:r>
          </w:p>
        </w:tc>
        <w:tc>
          <w:tcPr>
            <w:tcW w:w="1560" w:type="dxa"/>
            <w:tcBorders>
              <w:top w:val="single" w:sz="4" w:space="0" w:color="000000"/>
              <w:left w:val="single" w:sz="4" w:space="0" w:color="000000"/>
              <w:bottom w:val="single" w:sz="4" w:space="0" w:color="000000"/>
            </w:tcBorders>
            <w:vAlign w:val="center"/>
          </w:tcPr>
          <w:p w14:paraId="169C0073" w14:textId="77777777" w:rsidR="00AA6A0C" w:rsidRPr="002E4940" w:rsidRDefault="002E4940" w:rsidP="002E4940">
            <w:pPr>
              <w:spacing w:after="0" w:line="240" w:lineRule="auto"/>
              <w:rPr>
                <w:sz w:val="18"/>
                <w:szCs w:val="18"/>
              </w:rPr>
            </w:pPr>
            <w:r w:rsidRPr="002E4940">
              <w:rPr>
                <w:sz w:val="18"/>
                <w:szCs w:val="18"/>
              </w:rPr>
              <w:t>Ser pontual, assíduo, proativo, responsável e comunicativo; trabalhe em equipe</w:t>
            </w:r>
          </w:p>
        </w:tc>
        <w:tc>
          <w:tcPr>
            <w:tcW w:w="1417" w:type="dxa"/>
            <w:tcBorders>
              <w:top w:val="single" w:sz="4" w:space="0" w:color="000000"/>
              <w:left w:val="single" w:sz="4" w:space="0" w:color="000000"/>
              <w:bottom w:val="single" w:sz="4" w:space="0" w:color="000000"/>
              <w:right w:val="single" w:sz="4" w:space="0" w:color="000000"/>
            </w:tcBorders>
            <w:vAlign w:val="center"/>
          </w:tcPr>
          <w:p w14:paraId="79C9FBFD" w14:textId="77777777" w:rsidR="00AA6A0C" w:rsidRPr="002E4940" w:rsidRDefault="002E4940">
            <w:pPr>
              <w:rPr>
                <w:sz w:val="18"/>
                <w:szCs w:val="18"/>
              </w:rPr>
            </w:pPr>
            <w:r w:rsidRPr="002E4940">
              <w:rPr>
                <w:sz w:val="18"/>
                <w:szCs w:val="18"/>
              </w:rPr>
              <w:t>Ter cursado as disciplinas de Sistemas Operacionais e Rede de Computadores</w:t>
            </w:r>
          </w:p>
        </w:tc>
      </w:tr>
      <w:tr w:rsidR="0010002A" w:rsidRPr="00AA6A0C" w14:paraId="0A4618CC" w14:textId="77777777" w:rsidTr="00AC31F2">
        <w:trPr>
          <w:trHeight w:val="2611"/>
        </w:trPr>
        <w:tc>
          <w:tcPr>
            <w:tcW w:w="1462" w:type="dxa"/>
            <w:tcBorders>
              <w:top w:val="single" w:sz="4" w:space="0" w:color="000000"/>
              <w:left w:val="single" w:sz="4" w:space="0" w:color="000000"/>
              <w:bottom w:val="single" w:sz="4" w:space="0" w:color="000000"/>
            </w:tcBorders>
          </w:tcPr>
          <w:p w14:paraId="0C45B553"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p>
          <w:p w14:paraId="6949F256"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p>
          <w:p w14:paraId="54E2CE7E"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p>
          <w:p w14:paraId="1C189E47"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p>
          <w:p w14:paraId="777CCFD9"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p>
          <w:p w14:paraId="0A3EB1AB"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p>
          <w:p w14:paraId="2232AE16"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p>
          <w:p w14:paraId="0D4D47FB" w14:textId="77777777" w:rsidR="0010002A" w:rsidRDefault="0010002A">
            <w:pPr>
              <w:pBdr>
                <w:top w:val="nil"/>
                <w:left w:val="nil"/>
                <w:bottom w:val="nil"/>
                <w:right w:val="nil"/>
                <w:between w:val="nil"/>
              </w:pBdr>
              <w:spacing w:after="0" w:line="252" w:lineRule="auto"/>
              <w:jc w:val="center"/>
              <w:rPr>
                <w:sz w:val="18"/>
                <w:szCs w:val="18"/>
              </w:rPr>
            </w:pPr>
          </w:p>
          <w:p w14:paraId="68CF0E52" w14:textId="77777777" w:rsidR="00E7013A" w:rsidRDefault="00E7013A">
            <w:pPr>
              <w:pBdr>
                <w:top w:val="nil"/>
                <w:left w:val="nil"/>
                <w:bottom w:val="nil"/>
                <w:right w:val="nil"/>
                <w:between w:val="nil"/>
              </w:pBdr>
              <w:spacing w:after="0" w:line="252" w:lineRule="auto"/>
              <w:jc w:val="center"/>
              <w:rPr>
                <w:sz w:val="18"/>
                <w:szCs w:val="18"/>
              </w:rPr>
            </w:pPr>
          </w:p>
          <w:p w14:paraId="6A654B16" w14:textId="77777777" w:rsidR="00E7013A" w:rsidRPr="0010002A" w:rsidRDefault="00E7013A">
            <w:pPr>
              <w:pBdr>
                <w:top w:val="nil"/>
                <w:left w:val="nil"/>
                <w:bottom w:val="nil"/>
                <w:right w:val="nil"/>
                <w:between w:val="nil"/>
              </w:pBdr>
              <w:spacing w:after="0" w:line="252" w:lineRule="auto"/>
              <w:jc w:val="center"/>
              <w:rPr>
                <w:sz w:val="18"/>
                <w:szCs w:val="18"/>
              </w:rPr>
            </w:pPr>
          </w:p>
          <w:p w14:paraId="4AFE6907" w14:textId="77777777" w:rsidR="0010002A" w:rsidRPr="0010002A" w:rsidRDefault="0010002A">
            <w:pPr>
              <w:pBdr>
                <w:top w:val="nil"/>
                <w:left w:val="nil"/>
                <w:bottom w:val="nil"/>
                <w:right w:val="nil"/>
                <w:between w:val="nil"/>
              </w:pBdr>
              <w:spacing w:after="0" w:line="252" w:lineRule="auto"/>
              <w:jc w:val="center"/>
              <w:rPr>
                <w:sz w:val="18"/>
                <w:szCs w:val="18"/>
              </w:rPr>
            </w:pPr>
          </w:p>
          <w:p w14:paraId="1D1009D0"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r w:rsidRPr="0010002A">
              <w:rPr>
                <w:sz w:val="18"/>
                <w:szCs w:val="18"/>
              </w:rPr>
              <w:t>COEX – Coord. De Extensão e Cultura.</w:t>
            </w:r>
          </w:p>
        </w:tc>
        <w:tc>
          <w:tcPr>
            <w:tcW w:w="1417" w:type="dxa"/>
            <w:tcBorders>
              <w:top w:val="single" w:sz="4" w:space="0" w:color="000000"/>
              <w:left w:val="single" w:sz="4" w:space="0" w:color="000000"/>
              <w:bottom w:val="single" w:sz="4" w:space="0" w:color="000000"/>
            </w:tcBorders>
            <w:vAlign w:val="center"/>
          </w:tcPr>
          <w:p w14:paraId="0B5522FE" w14:textId="77777777" w:rsidR="0010002A" w:rsidRPr="0010002A" w:rsidRDefault="0010002A" w:rsidP="00270A55">
            <w:pPr>
              <w:pBdr>
                <w:top w:val="nil"/>
                <w:left w:val="nil"/>
                <w:bottom w:val="nil"/>
                <w:right w:val="nil"/>
                <w:between w:val="nil"/>
              </w:pBdr>
              <w:spacing w:after="0" w:line="252" w:lineRule="auto"/>
              <w:jc w:val="center"/>
              <w:rPr>
                <w:sz w:val="18"/>
                <w:szCs w:val="18"/>
              </w:rPr>
            </w:pPr>
            <w:r w:rsidRPr="0010002A">
              <w:rPr>
                <w:sz w:val="18"/>
                <w:szCs w:val="18"/>
              </w:rPr>
              <w:t>Estar matriculado em curso superior na área de informática</w:t>
            </w:r>
            <w:r w:rsidR="00270A55">
              <w:rPr>
                <w:sz w:val="18"/>
                <w:szCs w:val="18"/>
              </w:rPr>
              <w:t xml:space="preserve">, ou </w:t>
            </w:r>
            <w:r w:rsidR="00270A55" w:rsidRPr="00270A55">
              <w:rPr>
                <w:color w:val="00B0F0"/>
                <w:sz w:val="18"/>
                <w:szCs w:val="18"/>
              </w:rPr>
              <w:t>Engenharia Mecânica ou Engenharia Civil</w:t>
            </w:r>
            <w:r w:rsidRPr="00270A55">
              <w:rPr>
                <w:color w:val="00B0F0"/>
                <w:sz w:val="18"/>
                <w:szCs w:val="18"/>
              </w:rPr>
              <w:t xml:space="preserve"> </w:t>
            </w:r>
            <w:r w:rsidRPr="0010002A">
              <w:rPr>
                <w:sz w:val="18"/>
                <w:szCs w:val="18"/>
              </w:rPr>
              <w:t>( Nível Superior)</w:t>
            </w:r>
          </w:p>
        </w:tc>
        <w:tc>
          <w:tcPr>
            <w:tcW w:w="992" w:type="dxa"/>
            <w:tcBorders>
              <w:top w:val="single" w:sz="4" w:space="0" w:color="000000"/>
              <w:left w:val="single" w:sz="4" w:space="0" w:color="000000"/>
              <w:bottom w:val="single" w:sz="4" w:space="0" w:color="000000"/>
              <w:right w:val="single" w:sz="4" w:space="0" w:color="000000"/>
            </w:tcBorders>
            <w:vAlign w:val="center"/>
          </w:tcPr>
          <w:p w14:paraId="5C2C271D" w14:textId="77777777" w:rsidR="0010002A" w:rsidRPr="0010002A" w:rsidRDefault="0010002A">
            <w:pPr>
              <w:jc w:val="center"/>
              <w:rPr>
                <w:sz w:val="18"/>
                <w:szCs w:val="18"/>
              </w:rPr>
            </w:pPr>
            <w:r w:rsidRPr="0010002A">
              <w:rPr>
                <w:sz w:val="18"/>
                <w:szCs w:val="18"/>
              </w:rPr>
              <w:t>01 vaga imediata + Cadastro Reserva</w:t>
            </w:r>
          </w:p>
        </w:tc>
        <w:tc>
          <w:tcPr>
            <w:tcW w:w="1418" w:type="dxa"/>
            <w:tcBorders>
              <w:top w:val="single" w:sz="4" w:space="0" w:color="000000"/>
              <w:left w:val="single" w:sz="4" w:space="0" w:color="000000"/>
              <w:bottom w:val="single" w:sz="4" w:space="0" w:color="000000"/>
            </w:tcBorders>
            <w:vAlign w:val="center"/>
          </w:tcPr>
          <w:p w14:paraId="24E57042" w14:textId="77777777" w:rsidR="0010002A" w:rsidRDefault="0010002A" w:rsidP="002E4940">
            <w:pPr>
              <w:rPr>
                <w:sz w:val="18"/>
                <w:szCs w:val="18"/>
              </w:rPr>
            </w:pPr>
            <w:r w:rsidRPr="0010002A">
              <w:rPr>
                <w:sz w:val="18"/>
                <w:szCs w:val="18"/>
              </w:rPr>
              <w:t>- Organizar documentos em arquivos físicos e digitais;</w:t>
            </w:r>
          </w:p>
          <w:p w14:paraId="11105CF6" w14:textId="77777777" w:rsidR="0010002A" w:rsidRDefault="0010002A" w:rsidP="002E4940">
            <w:pPr>
              <w:rPr>
                <w:sz w:val="18"/>
                <w:szCs w:val="18"/>
              </w:rPr>
            </w:pPr>
            <w:r w:rsidRPr="0010002A">
              <w:rPr>
                <w:sz w:val="18"/>
                <w:szCs w:val="18"/>
              </w:rPr>
              <w:t xml:space="preserve"> - Atender ao público. Receber e enviar documentos através de protocolo e processo eletrônico; </w:t>
            </w:r>
          </w:p>
          <w:p w14:paraId="3BCAF9B2" w14:textId="77777777" w:rsidR="0010002A" w:rsidRPr="0010002A" w:rsidRDefault="0010002A" w:rsidP="002E4940">
            <w:pPr>
              <w:rPr>
                <w:sz w:val="18"/>
                <w:szCs w:val="18"/>
              </w:rPr>
            </w:pPr>
            <w:r w:rsidRPr="0010002A">
              <w:rPr>
                <w:sz w:val="18"/>
                <w:szCs w:val="18"/>
              </w:rPr>
              <w:t>- Assessorar o Chefe da Coordenadoria em assuntos que lhe forem inerentes.</w:t>
            </w:r>
          </w:p>
        </w:tc>
        <w:tc>
          <w:tcPr>
            <w:tcW w:w="992" w:type="dxa"/>
            <w:tcBorders>
              <w:top w:val="single" w:sz="4" w:space="0" w:color="000000"/>
              <w:left w:val="single" w:sz="4" w:space="0" w:color="000000"/>
              <w:bottom w:val="single" w:sz="4" w:space="0" w:color="000000"/>
            </w:tcBorders>
            <w:vAlign w:val="center"/>
          </w:tcPr>
          <w:p w14:paraId="74DA0192" w14:textId="77777777" w:rsidR="0010002A" w:rsidRPr="0010002A" w:rsidRDefault="0010002A">
            <w:pPr>
              <w:spacing w:after="0" w:line="240" w:lineRule="auto"/>
              <w:jc w:val="center"/>
              <w:rPr>
                <w:sz w:val="18"/>
                <w:szCs w:val="18"/>
              </w:rPr>
            </w:pPr>
            <w:r w:rsidRPr="0010002A">
              <w:rPr>
                <w:sz w:val="18"/>
                <w:szCs w:val="18"/>
              </w:rPr>
              <w:t>20 horas semanais</w:t>
            </w:r>
          </w:p>
        </w:tc>
        <w:tc>
          <w:tcPr>
            <w:tcW w:w="992" w:type="dxa"/>
            <w:tcBorders>
              <w:top w:val="single" w:sz="4" w:space="0" w:color="000000"/>
              <w:left w:val="single" w:sz="4" w:space="0" w:color="000000"/>
              <w:bottom w:val="single" w:sz="4" w:space="0" w:color="000000"/>
            </w:tcBorders>
            <w:vAlign w:val="center"/>
          </w:tcPr>
          <w:p w14:paraId="6A7B2B0F" w14:textId="77777777" w:rsidR="0010002A" w:rsidRPr="0010002A" w:rsidRDefault="0010002A">
            <w:pPr>
              <w:spacing w:after="0" w:line="240" w:lineRule="auto"/>
              <w:jc w:val="center"/>
              <w:rPr>
                <w:sz w:val="18"/>
                <w:szCs w:val="18"/>
              </w:rPr>
            </w:pPr>
            <w:r w:rsidRPr="0010002A">
              <w:rPr>
                <w:sz w:val="18"/>
                <w:szCs w:val="18"/>
              </w:rPr>
              <w:t>Manhã ou Tarde</w:t>
            </w:r>
          </w:p>
        </w:tc>
        <w:tc>
          <w:tcPr>
            <w:tcW w:w="1560" w:type="dxa"/>
            <w:tcBorders>
              <w:top w:val="single" w:sz="4" w:space="0" w:color="000000"/>
              <w:left w:val="single" w:sz="4" w:space="0" w:color="000000"/>
              <w:bottom w:val="single" w:sz="4" w:space="0" w:color="000000"/>
            </w:tcBorders>
            <w:vAlign w:val="center"/>
          </w:tcPr>
          <w:p w14:paraId="122FC361" w14:textId="77777777" w:rsidR="0010002A" w:rsidRPr="0010002A" w:rsidRDefault="0010002A" w:rsidP="002E4940">
            <w:pPr>
              <w:spacing w:after="0" w:line="240" w:lineRule="auto"/>
              <w:rPr>
                <w:sz w:val="18"/>
                <w:szCs w:val="18"/>
              </w:rPr>
            </w:pPr>
            <w:r w:rsidRPr="0010002A">
              <w:rPr>
                <w:sz w:val="18"/>
                <w:szCs w:val="18"/>
              </w:rPr>
              <w:t>Ser pontual, assíduo, proativo, responsável e comunicativo; trabalhe em equipe</w:t>
            </w:r>
          </w:p>
        </w:tc>
        <w:tc>
          <w:tcPr>
            <w:tcW w:w="1417" w:type="dxa"/>
            <w:tcBorders>
              <w:top w:val="single" w:sz="4" w:space="0" w:color="000000"/>
              <w:left w:val="single" w:sz="4" w:space="0" w:color="000000"/>
              <w:bottom w:val="single" w:sz="4" w:space="0" w:color="000000"/>
              <w:right w:val="single" w:sz="4" w:space="0" w:color="000000"/>
            </w:tcBorders>
            <w:vAlign w:val="center"/>
          </w:tcPr>
          <w:p w14:paraId="4D672D6A" w14:textId="77777777" w:rsidR="0010002A" w:rsidRPr="0010002A" w:rsidRDefault="0010002A">
            <w:pPr>
              <w:rPr>
                <w:sz w:val="18"/>
                <w:szCs w:val="18"/>
              </w:rPr>
            </w:pPr>
            <w:r w:rsidRPr="0010002A">
              <w:rPr>
                <w:sz w:val="18"/>
                <w:szCs w:val="18"/>
              </w:rPr>
              <w:t>Ter completado o 1º semestre; e possuir conhecimentos do pacote office, Windows</w:t>
            </w:r>
          </w:p>
        </w:tc>
      </w:tr>
      <w:tr w:rsidR="0010002A" w:rsidRPr="00AA6A0C" w14:paraId="4F89A980" w14:textId="77777777" w:rsidTr="00AC31F2">
        <w:trPr>
          <w:trHeight w:val="2611"/>
        </w:trPr>
        <w:tc>
          <w:tcPr>
            <w:tcW w:w="1462" w:type="dxa"/>
            <w:tcBorders>
              <w:top w:val="single" w:sz="4" w:space="0" w:color="000000"/>
              <w:left w:val="single" w:sz="4" w:space="0" w:color="000000"/>
              <w:bottom w:val="single" w:sz="4" w:space="0" w:color="000000"/>
            </w:tcBorders>
          </w:tcPr>
          <w:p w14:paraId="3E32030E" w14:textId="77777777" w:rsidR="0010002A" w:rsidRPr="0010002A" w:rsidRDefault="0010002A">
            <w:pPr>
              <w:pBdr>
                <w:top w:val="nil"/>
                <w:left w:val="nil"/>
                <w:bottom w:val="nil"/>
                <w:right w:val="nil"/>
                <w:between w:val="nil"/>
              </w:pBdr>
              <w:spacing w:after="0" w:line="252" w:lineRule="auto"/>
              <w:jc w:val="center"/>
              <w:rPr>
                <w:sz w:val="18"/>
                <w:szCs w:val="18"/>
              </w:rPr>
            </w:pPr>
          </w:p>
          <w:p w14:paraId="1FAC0BBA" w14:textId="77777777" w:rsidR="0010002A" w:rsidRPr="0010002A" w:rsidRDefault="0010002A">
            <w:pPr>
              <w:pBdr>
                <w:top w:val="nil"/>
                <w:left w:val="nil"/>
                <w:bottom w:val="nil"/>
                <w:right w:val="nil"/>
                <w:between w:val="nil"/>
              </w:pBdr>
              <w:spacing w:after="0" w:line="252" w:lineRule="auto"/>
              <w:jc w:val="center"/>
              <w:rPr>
                <w:sz w:val="18"/>
                <w:szCs w:val="18"/>
              </w:rPr>
            </w:pPr>
          </w:p>
          <w:p w14:paraId="264A97AB" w14:textId="77777777" w:rsidR="0010002A" w:rsidRPr="0010002A" w:rsidRDefault="0010002A">
            <w:pPr>
              <w:pBdr>
                <w:top w:val="nil"/>
                <w:left w:val="nil"/>
                <w:bottom w:val="nil"/>
                <w:right w:val="nil"/>
                <w:between w:val="nil"/>
              </w:pBdr>
              <w:spacing w:after="0" w:line="252" w:lineRule="auto"/>
              <w:jc w:val="center"/>
              <w:rPr>
                <w:sz w:val="18"/>
                <w:szCs w:val="18"/>
              </w:rPr>
            </w:pPr>
          </w:p>
          <w:p w14:paraId="16A93E56" w14:textId="77777777" w:rsidR="0010002A" w:rsidRPr="0010002A" w:rsidRDefault="0010002A">
            <w:pPr>
              <w:pBdr>
                <w:top w:val="nil"/>
                <w:left w:val="nil"/>
                <w:bottom w:val="nil"/>
                <w:right w:val="nil"/>
                <w:between w:val="nil"/>
              </w:pBdr>
              <w:spacing w:after="0" w:line="252" w:lineRule="auto"/>
              <w:jc w:val="center"/>
              <w:rPr>
                <w:sz w:val="18"/>
                <w:szCs w:val="18"/>
              </w:rPr>
            </w:pPr>
          </w:p>
          <w:p w14:paraId="75C91A18" w14:textId="77777777" w:rsidR="0010002A" w:rsidRPr="0010002A" w:rsidRDefault="0010002A">
            <w:pPr>
              <w:pBdr>
                <w:top w:val="nil"/>
                <w:left w:val="nil"/>
                <w:bottom w:val="nil"/>
                <w:right w:val="nil"/>
                <w:between w:val="nil"/>
              </w:pBdr>
              <w:spacing w:after="0" w:line="252" w:lineRule="auto"/>
              <w:jc w:val="center"/>
              <w:rPr>
                <w:sz w:val="18"/>
                <w:szCs w:val="18"/>
              </w:rPr>
            </w:pPr>
          </w:p>
          <w:p w14:paraId="3EFAF50B" w14:textId="77777777" w:rsidR="0010002A" w:rsidRPr="00270A55" w:rsidRDefault="0010002A" w:rsidP="00270A55">
            <w:pPr>
              <w:pStyle w:val="NormalWeb"/>
              <w:rPr>
                <w:rStyle w:val="CabealhoChar"/>
              </w:rPr>
            </w:pPr>
          </w:p>
          <w:p w14:paraId="3C97773F" w14:textId="77777777" w:rsidR="0010002A" w:rsidRPr="0010002A" w:rsidRDefault="0010002A">
            <w:pPr>
              <w:pBdr>
                <w:top w:val="nil"/>
                <w:left w:val="nil"/>
                <w:bottom w:val="nil"/>
                <w:right w:val="nil"/>
                <w:between w:val="nil"/>
              </w:pBdr>
              <w:spacing w:after="0" w:line="252" w:lineRule="auto"/>
              <w:jc w:val="center"/>
              <w:rPr>
                <w:sz w:val="18"/>
                <w:szCs w:val="18"/>
              </w:rPr>
            </w:pPr>
          </w:p>
          <w:p w14:paraId="19C673F8" w14:textId="77777777" w:rsidR="0010002A" w:rsidRPr="0010002A" w:rsidRDefault="0010002A">
            <w:pPr>
              <w:pBdr>
                <w:top w:val="nil"/>
                <w:left w:val="nil"/>
                <w:bottom w:val="nil"/>
                <w:right w:val="nil"/>
                <w:between w:val="nil"/>
              </w:pBdr>
              <w:spacing w:after="0" w:line="252" w:lineRule="auto"/>
              <w:jc w:val="center"/>
              <w:rPr>
                <w:sz w:val="18"/>
                <w:szCs w:val="18"/>
              </w:rPr>
            </w:pPr>
          </w:p>
          <w:p w14:paraId="6D5BC0E4" w14:textId="77777777" w:rsidR="0010002A" w:rsidRPr="0010002A" w:rsidRDefault="0010002A">
            <w:pPr>
              <w:pBdr>
                <w:top w:val="nil"/>
                <w:left w:val="nil"/>
                <w:bottom w:val="nil"/>
                <w:right w:val="nil"/>
                <w:between w:val="nil"/>
              </w:pBdr>
              <w:spacing w:after="0" w:line="252" w:lineRule="auto"/>
              <w:jc w:val="center"/>
              <w:rPr>
                <w:sz w:val="18"/>
                <w:szCs w:val="18"/>
              </w:rPr>
            </w:pPr>
          </w:p>
          <w:p w14:paraId="7403D5D3" w14:textId="77777777" w:rsidR="0010002A" w:rsidRPr="0010002A" w:rsidRDefault="0010002A">
            <w:pPr>
              <w:pBdr>
                <w:top w:val="nil"/>
                <w:left w:val="nil"/>
                <w:bottom w:val="nil"/>
                <w:right w:val="nil"/>
                <w:between w:val="nil"/>
              </w:pBdr>
              <w:spacing w:after="0" w:line="252" w:lineRule="auto"/>
              <w:jc w:val="center"/>
              <w:rPr>
                <w:sz w:val="18"/>
                <w:szCs w:val="18"/>
              </w:rPr>
            </w:pPr>
          </w:p>
          <w:p w14:paraId="522EE82D" w14:textId="77777777" w:rsidR="0010002A" w:rsidRPr="0010002A" w:rsidRDefault="0010002A">
            <w:pPr>
              <w:pBdr>
                <w:top w:val="nil"/>
                <w:left w:val="nil"/>
                <w:bottom w:val="nil"/>
                <w:right w:val="nil"/>
                <w:between w:val="nil"/>
              </w:pBdr>
              <w:spacing w:after="0" w:line="252" w:lineRule="auto"/>
              <w:jc w:val="center"/>
              <w:rPr>
                <w:sz w:val="18"/>
                <w:szCs w:val="18"/>
              </w:rPr>
            </w:pPr>
          </w:p>
          <w:p w14:paraId="6C8DEF2C" w14:textId="77777777" w:rsidR="0010002A" w:rsidRPr="0010002A" w:rsidRDefault="0010002A">
            <w:pPr>
              <w:pBdr>
                <w:top w:val="nil"/>
                <w:left w:val="nil"/>
                <w:bottom w:val="nil"/>
                <w:right w:val="nil"/>
                <w:between w:val="nil"/>
              </w:pBdr>
              <w:spacing w:after="0" w:line="252" w:lineRule="auto"/>
              <w:jc w:val="center"/>
              <w:rPr>
                <w:sz w:val="18"/>
                <w:szCs w:val="18"/>
              </w:rPr>
            </w:pPr>
          </w:p>
          <w:p w14:paraId="1C1D493F" w14:textId="77777777" w:rsidR="0010002A" w:rsidRPr="0010002A" w:rsidRDefault="0010002A">
            <w:pPr>
              <w:pBdr>
                <w:top w:val="nil"/>
                <w:left w:val="nil"/>
                <w:bottom w:val="nil"/>
                <w:right w:val="nil"/>
                <w:between w:val="nil"/>
              </w:pBdr>
              <w:spacing w:after="0" w:line="252" w:lineRule="auto"/>
              <w:jc w:val="center"/>
              <w:rPr>
                <w:sz w:val="18"/>
                <w:szCs w:val="18"/>
              </w:rPr>
            </w:pPr>
          </w:p>
          <w:p w14:paraId="2A8FBCD8" w14:textId="77777777" w:rsidR="0010002A" w:rsidRPr="0010002A" w:rsidRDefault="0010002A">
            <w:pPr>
              <w:pBdr>
                <w:top w:val="nil"/>
                <w:left w:val="nil"/>
                <w:bottom w:val="nil"/>
                <w:right w:val="nil"/>
                <w:between w:val="nil"/>
              </w:pBdr>
              <w:spacing w:after="0" w:line="252" w:lineRule="auto"/>
              <w:jc w:val="center"/>
              <w:rPr>
                <w:rFonts w:cs="Calibri"/>
                <w:color w:val="000000"/>
                <w:sz w:val="18"/>
                <w:szCs w:val="18"/>
              </w:rPr>
            </w:pPr>
            <w:r w:rsidRPr="0010002A">
              <w:rPr>
                <w:sz w:val="18"/>
                <w:szCs w:val="18"/>
              </w:rPr>
              <w:t>Gabinete da Direção Geral</w:t>
            </w:r>
          </w:p>
        </w:tc>
        <w:tc>
          <w:tcPr>
            <w:tcW w:w="1417" w:type="dxa"/>
            <w:tcBorders>
              <w:top w:val="single" w:sz="4" w:space="0" w:color="000000"/>
              <w:left w:val="single" w:sz="4" w:space="0" w:color="000000"/>
              <w:bottom w:val="single" w:sz="4" w:space="0" w:color="000000"/>
            </w:tcBorders>
            <w:vAlign w:val="center"/>
          </w:tcPr>
          <w:p w14:paraId="674C84D5" w14:textId="77777777" w:rsidR="0010002A" w:rsidRPr="0010002A" w:rsidRDefault="0010002A">
            <w:pPr>
              <w:pBdr>
                <w:top w:val="nil"/>
                <w:left w:val="nil"/>
                <w:bottom w:val="nil"/>
                <w:right w:val="nil"/>
                <w:between w:val="nil"/>
              </w:pBdr>
              <w:spacing w:after="0" w:line="252" w:lineRule="auto"/>
              <w:jc w:val="center"/>
              <w:rPr>
                <w:sz w:val="18"/>
                <w:szCs w:val="18"/>
              </w:rPr>
            </w:pPr>
            <w:r w:rsidRPr="0010002A">
              <w:rPr>
                <w:sz w:val="18"/>
                <w:szCs w:val="18"/>
              </w:rPr>
              <w:t>Estar matriculado em curso superior na área de informática ( Nível Superior)</w:t>
            </w:r>
          </w:p>
        </w:tc>
        <w:tc>
          <w:tcPr>
            <w:tcW w:w="992" w:type="dxa"/>
            <w:tcBorders>
              <w:top w:val="single" w:sz="4" w:space="0" w:color="000000"/>
              <w:left w:val="single" w:sz="4" w:space="0" w:color="000000"/>
              <w:bottom w:val="single" w:sz="4" w:space="0" w:color="000000"/>
              <w:right w:val="single" w:sz="4" w:space="0" w:color="000000"/>
            </w:tcBorders>
            <w:vAlign w:val="center"/>
          </w:tcPr>
          <w:p w14:paraId="7D90BB76" w14:textId="77777777" w:rsidR="0010002A" w:rsidRPr="0010002A" w:rsidRDefault="0010002A">
            <w:pPr>
              <w:jc w:val="center"/>
              <w:rPr>
                <w:sz w:val="18"/>
                <w:szCs w:val="18"/>
              </w:rPr>
            </w:pPr>
            <w:r w:rsidRPr="0010002A">
              <w:rPr>
                <w:sz w:val="18"/>
                <w:szCs w:val="18"/>
              </w:rPr>
              <w:t>Cadastro Reserva</w:t>
            </w:r>
          </w:p>
        </w:tc>
        <w:tc>
          <w:tcPr>
            <w:tcW w:w="1418" w:type="dxa"/>
            <w:tcBorders>
              <w:top w:val="single" w:sz="4" w:space="0" w:color="000000"/>
              <w:left w:val="single" w:sz="4" w:space="0" w:color="000000"/>
              <w:bottom w:val="single" w:sz="4" w:space="0" w:color="000000"/>
            </w:tcBorders>
            <w:vAlign w:val="center"/>
          </w:tcPr>
          <w:p w14:paraId="3474A723" w14:textId="77777777" w:rsidR="0010002A" w:rsidRPr="0010002A" w:rsidRDefault="0010002A" w:rsidP="002E4940">
            <w:pPr>
              <w:rPr>
                <w:sz w:val="18"/>
                <w:szCs w:val="18"/>
              </w:rPr>
            </w:pPr>
            <w:r w:rsidRPr="0010002A">
              <w:rPr>
                <w:sz w:val="18"/>
                <w:szCs w:val="18"/>
              </w:rPr>
              <w:t xml:space="preserve">- Organizar documentos em arquivos físicos e digitais; </w:t>
            </w:r>
          </w:p>
          <w:p w14:paraId="7A3CBA8F" w14:textId="77777777" w:rsidR="0010002A" w:rsidRPr="0010002A" w:rsidRDefault="0010002A" w:rsidP="002E4940">
            <w:pPr>
              <w:rPr>
                <w:sz w:val="18"/>
                <w:szCs w:val="18"/>
              </w:rPr>
            </w:pPr>
            <w:r w:rsidRPr="0010002A">
              <w:rPr>
                <w:sz w:val="18"/>
                <w:szCs w:val="18"/>
              </w:rPr>
              <w:t xml:space="preserve">- Atender ao público em assuntos de sua competência; </w:t>
            </w:r>
          </w:p>
          <w:p w14:paraId="06CDFFC8" w14:textId="77777777" w:rsidR="0010002A" w:rsidRPr="0010002A" w:rsidRDefault="0010002A" w:rsidP="002E4940">
            <w:pPr>
              <w:rPr>
                <w:sz w:val="18"/>
                <w:szCs w:val="18"/>
              </w:rPr>
            </w:pPr>
            <w:r w:rsidRPr="0010002A">
              <w:rPr>
                <w:sz w:val="18"/>
                <w:szCs w:val="18"/>
              </w:rPr>
              <w:t xml:space="preserve">- Auxiliar nas publicações de redes sociais e materiais de publicação e eventos; </w:t>
            </w:r>
          </w:p>
          <w:p w14:paraId="27DA4AA3" w14:textId="77777777" w:rsidR="0010002A" w:rsidRPr="0010002A" w:rsidRDefault="0010002A" w:rsidP="002E4940">
            <w:pPr>
              <w:rPr>
                <w:sz w:val="18"/>
                <w:szCs w:val="18"/>
              </w:rPr>
            </w:pPr>
            <w:r w:rsidRPr="0010002A">
              <w:rPr>
                <w:sz w:val="18"/>
                <w:szCs w:val="18"/>
              </w:rPr>
              <w:t>- Receber e enviar documentos através de protocolo e processo eletrônico;</w:t>
            </w:r>
          </w:p>
          <w:p w14:paraId="7C6E24C8" w14:textId="77777777" w:rsidR="0010002A" w:rsidRPr="0010002A" w:rsidRDefault="0010002A" w:rsidP="002E4940">
            <w:pPr>
              <w:rPr>
                <w:sz w:val="18"/>
                <w:szCs w:val="18"/>
              </w:rPr>
            </w:pPr>
            <w:r w:rsidRPr="0010002A">
              <w:rPr>
                <w:sz w:val="18"/>
                <w:szCs w:val="18"/>
              </w:rPr>
              <w:t xml:space="preserve"> - Assessorar o Chefe da Coordenadoria em assuntos que lhe forem inerentes.</w:t>
            </w:r>
          </w:p>
        </w:tc>
        <w:tc>
          <w:tcPr>
            <w:tcW w:w="992" w:type="dxa"/>
            <w:tcBorders>
              <w:top w:val="single" w:sz="4" w:space="0" w:color="000000"/>
              <w:left w:val="single" w:sz="4" w:space="0" w:color="000000"/>
              <w:bottom w:val="single" w:sz="4" w:space="0" w:color="000000"/>
            </w:tcBorders>
            <w:vAlign w:val="center"/>
          </w:tcPr>
          <w:p w14:paraId="2885F722" w14:textId="77777777" w:rsidR="0010002A" w:rsidRPr="0010002A" w:rsidRDefault="0010002A">
            <w:pPr>
              <w:spacing w:after="0" w:line="240" w:lineRule="auto"/>
              <w:jc w:val="center"/>
              <w:rPr>
                <w:sz w:val="18"/>
                <w:szCs w:val="18"/>
              </w:rPr>
            </w:pPr>
            <w:r w:rsidRPr="0010002A">
              <w:rPr>
                <w:sz w:val="18"/>
                <w:szCs w:val="18"/>
              </w:rPr>
              <w:t>20 horas semanais</w:t>
            </w:r>
          </w:p>
        </w:tc>
        <w:tc>
          <w:tcPr>
            <w:tcW w:w="992" w:type="dxa"/>
            <w:tcBorders>
              <w:top w:val="single" w:sz="4" w:space="0" w:color="000000"/>
              <w:left w:val="single" w:sz="4" w:space="0" w:color="000000"/>
              <w:bottom w:val="single" w:sz="4" w:space="0" w:color="000000"/>
            </w:tcBorders>
            <w:vAlign w:val="center"/>
          </w:tcPr>
          <w:p w14:paraId="36668B2D" w14:textId="77777777" w:rsidR="0010002A" w:rsidRPr="0010002A" w:rsidRDefault="0010002A">
            <w:pPr>
              <w:spacing w:after="0" w:line="240" w:lineRule="auto"/>
              <w:jc w:val="center"/>
              <w:rPr>
                <w:sz w:val="18"/>
                <w:szCs w:val="18"/>
              </w:rPr>
            </w:pPr>
            <w:r w:rsidRPr="0010002A">
              <w:rPr>
                <w:sz w:val="18"/>
                <w:szCs w:val="18"/>
              </w:rPr>
              <w:t>Manhã ou Tarde</w:t>
            </w:r>
          </w:p>
        </w:tc>
        <w:tc>
          <w:tcPr>
            <w:tcW w:w="1560" w:type="dxa"/>
            <w:tcBorders>
              <w:top w:val="single" w:sz="4" w:space="0" w:color="000000"/>
              <w:left w:val="single" w:sz="4" w:space="0" w:color="000000"/>
              <w:bottom w:val="single" w:sz="4" w:space="0" w:color="000000"/>
            </w:tcBorders>
            <w:vAlign w:val="center"/>
          </w:tcPr>
          <w:p w14:paraId="16F5FD30" w14:textId="77777777" w:rsidR="0010002A" w:rsidRPr="0010002A" w:rsidRDefault="0010002A" w:rsidP="0010002A">
            <w:pPr>
              <w:spacing w:after="0" w:line="240" w:lineRule="auto"/>
              <w:rPr>
                <w:sz w:val="18"/>
                <w:szCs w:val="18"/>
              </w:rPr>
            </w:pPr>
            <w:r w:rsidRPr="0010002A">
              <w:rPr>
                <w:sz w:val="18"/>
                <w:szCs w:val="18"/>
              </w:rPr>
              <w:t>Ser pontual, assíduo, proativo, responsável e comunicativo; trabalhe em equipe</w:t>
            </w:r>
          </w:p>
        </w:tc>
        <w:tc>
          <w:tcPr>
            <w:tcW w:w="1417" w:type="dxa"/>
            <w:tcBorders>
              <w:top w:val="single" w:sz="4" w:space="0" w:color="000000"/>
              <w:left w:val="single" w:sz="4" w:space="0" w:color="000000"/>
              <w:bottom w:val="single" w:sz="4" w:space="0" w:color="000000"/>
              <w:right w:val="single" w:sz="4" w:space="0" w:color="000000"/>
            </w:tcBorders>
            <w:vAlign w:val="center"/>
          </w:tcPr>
          <w:p w14:paraId="75FEEAFC" w14:textId="77777777" w:rsidR="0010002A" w:rsidRPr="0010002A" w:rsidRDefault="0010002A">
            <w:pPr>
              <w:rPr>
                <w:sz w:val="18"/>
                <w:szCs w:val="18"/>
              </w:rPr>
            </w:pPr>
            <w:r w:rsidRPr="0010002A">
              <w:rPr>
                <w:sz w:val="18"/>
                <w:szCs w:val="18"/>
              </w:rPr>
              <w:t>Ter completado o 1º semestre; e possuir conhecimentos do pacote office, Windows</w:t>
            </w:r>
          </w:p>
        </w:tc>
      </w:tr>
      <w:tr w:rsidR="001955D9" w:rsidRPr="00AA6A0C" w14:paraId="0812757E" w14:textId="77777777" w:rsidTr="00AC31F2">
        <w:trPr>
          <w:trHeight w:val="2611"/>
        </w:trPr>
        <w:tc>
          <w:tcPr>
            <w:tcW w:w="1462" w:type="dxa"/>
            <w:tcBorders>
              <w:top w:val="single" w:sz="4" w:space="0" w:color="000000"/>
              <w:left w:val="single" w:sz="4" w:space="0" w:color="000000"/>
              <w:bottom w:val="single" w:sz="4" w:space="0" w:color="000000"/>
            </w:tcBorders>
          </w:tcPr>
          <w:p w14:paraId="6F387953" w14:textId="77777777" w:rsidR="001955D9" w:rsidRDefault="001955D9" w:rsidP="001955D9">
            <w:pPr>
              <w:pBdr>
                <w:top w:val="nil"/>
                <w:left w:val="nil"/>
                <w:bottom w:val="nil"/>
                <w:right w:val="nil"/>
                <w:between w:val="nil"/>
              </w:pBdr>
              <w:spacing w:after="0" w:line="252" w:lineRule="auto"/>
              <w:jc w:val="center"/>
              <w:rPr>
                <w:sz w:val="18"/>
                <w:szCs w:val="18"/>
              </w:rPr>
            </w:pPr>
          </w:p>
          <w:p w14:paraId="64935F95" w14:textId="77777777" w:rsidR="001955D9" w:rsidRDefault="001955D9" w:rsidP="001955D9">
            <w:pPr>
              <w:pBdr>
                <w:top w:val="nil"/>
                <w:left w:val="nil"/>
                <w:bottom w:val="nil"/>
                <w:right w:val="nil"/>
                <w:between w:val="nil"/>
              </w:pBdr>
              <w:spacing w:after="0" w:line="252" w:lineRule="auto"/>
              <w:jc w:val="center"/>
              <w:rPr>
                <w:sz w:val="18"/>
                <w:szCs w:val="18"/>
              </w:rPr>
            </w:pPr>
          </w:p>
          <w:p w14:paraId="04C6CFD8" w14:textId="77777777" w:rsidR="001955D9" w:rsidRDefault="001955D9" w:rsidP="001955D9">
            <w:pPr>
              <w:pBdr>
                <w:top w:val="nil"/>
                <w:left w:val="nil"/>
                <w:bottom w:val="nil"/>
                <w:right w:val="nil"/>
                <w:between w:val="nil"/>
              </w:pBdr>
              <w:spacing w:after="0" w:line="252" w:lineRule="auto"/>
              <w:jc w:val="center"/>
              <w:rPr>
                <w:sz w:val="18"/>
                <w:szCs w:val="18"/>
              </w:rPr>
            </w:pPr>
          </w:p>
          <w:p w14:paraId="5A20367B" w14:textId="77777777" w:rsidR="001955D9" w:rsidRDefault="001955D9" w:rsidP="001955D9">
            <w:pPr>
              <w:pBdr>
                <w:top w:val="nil"/>
                <w:left w:val="nil"/>
                <w:bottom w:val="nil"/>
                <w:right w:val="nil"/>
                <w:between w:val="nil"/>
              </w:pBdr>
              <w:spacing w:after="0" w:line="252" w:lineRule="auto"/>
              <w:jc w:val="center"/>
              <w:rPr>
                <w:sz w:val="18"/>
                <w:szCs w:val="18"/>
              </w:rPr>
            </w:pPr>
          </w:p>
          <w:p w14:paraId="20D7028C" w14:textId="77777777" w:rsidR="001955D9" w:rsidRDefault="001955D9" w:rsidP="001955D9">
            <w:pPr>
              <w:pBdr>
                <w:top w:val="nil"/>
                <w:left w:val="nil"/>
                <w:bottom w:val="nil"/>
                <w:right w:val="nil"/>
                <w:between w:val="nil"/>
              </w:pBdr>
              <w:spacing w:after="0" w:line="252" w:lineRule="auto"/>
              <w:jc w:val="center"/>
              <w:rPr>
                <w:sz w:val="18"/>
                <w:szCs w:val="18"/>
              </w:rPr>
            </w:pPr>
          </w:p>
          <w:p w14:paraId="738983FB" w14:textId="77777777" w:rsidR="006E7666" w:rsidRDefault="006E7666" w:rsidP="001955D9">
            <w:pPr>
              <w:pBdr>
                <w:top w:val="nil"/>
                <w:left w:val="nil"/>
                <w:bottom w:val="nil"/>
                <w:right w:val="nil"/>
                <w:between w:val="nil"/>
              </w:pBdr>
              <w:spacing w:after="0" w:line="252" w:lineRule="auto"/>
              <w:jc w:val="center"/>
              <w:rPr>
                <w:sz w:val="18"/>
                <w:szCs w:val="18"/>
              </w:rPr>
            </w:pPr>
          </w:p>
          <w:p w14:paraId="7D992D30" w14:textId="77777777" w:rsidR="001955D9" w:rsidRPr="0010002A" w:rsidRDefault="001955D9" w:rsidP="001955D9">
            <w:pPr>
              <w:pBdr>
                <w:top w:val="nil"/>
                <w:left w:val="nil"/>
                <w:bottom w:val="nil"/>
                <w:right w:val="nil"/>
                <w:between w:val="nil"/>
              </w:pBdr>
              <w:spacing w:after="0" w:line="252" w:lineRule="auto"/>
              <w:jc w:val="center"/>
              <w:rPr>
                <w:sz w:val="18"/>
                <w:szCs w:val="18"/>
              </w:rPr>
            </w:pPr>
            <w:r>
              <w:rPr>
                <w:sz w:val="18"/>
                <w:szCs w:val="18"/>
              </w:rPr>
              <w:t>Letras</w:t>
            </w:r>
          </w:p>
        </w:tc>
        <w:tc>
          <w:tcPr>
            <w:tcW w:w="1417" w:type="dxa"/>
            <w:tcBorders>
              <w:top w:val="single" w:sz="4" w:space="0" w:color="000000"/>
              <w:left w:val="single" w:sz="4" w:space="0" w:color="000000"/>
              <w:bottom w:val="single" w:sz="4" w:space="0" w:color="000000"/>
            </w:tcBorders>
            <w:vAlign w:val="center"/>
          </w:tcPr>
          <w:p w14:paraId="78679820" w14:textId="77777777" w:rsidR="006E7666" w:rsidRDefault="006E7666" w:rsidP="00E7013A">
            <w:pPr>
              <w:pBdr>
                <w:top w:val="nil"/>
                <w:left w:val="nil"/>
                <w:bottom w:val="nil"/>
                <w:right w:val="nil"/>
                <w:between w:val="nil"/>
              </w:pBdr>
              <w:spacing w:after="0" w:line="252" w:lineRule="auto"/>
              <w:jc w:val="center"/>
              <w:rPr>
                <w:sz w:val="18"/>
                <w:szCs w:val="18"/>
              </w:rPr>
            </w:pPr>
          </w:p>
          <w:p w14:paraId="3943F00C" w14:textId="77777777" w:rsidR="001955D9" w:rsidRPr="0010002A" w:rsidRDefault="00E7013A" w:rsidP="00E7013A">
            <w:pPr>
              <w:pBdr>
                <w:top w:val="nil"/>
                <w:left w:val="nil"/>
                <w:bottom w:val="nil"/>
                <w:right w:val="nil"/>
                <w:between w:val="nil"/>
              </w:pBdr>
              <w:spacing w:after="0" w:line="252" w:lineRule="auto"/>
              <w:jc w:val="center"/>
              <w:rPr>
                <w:sz w:val="18"/>
                <w:szCs w:val="18"/>
              </w:rPr>
            </w:pPr>
            <w:r w:rsidRPr="00E7013A">
              <w:rPr>
                <w:sz w:val="18"/>
                <w:szCs w:val="18"/>
              </w:rPr>
              <w:t xml:space="preserve">Estar </w:t>
            </w:r>
            <w:r>
              <w:rPr>
                <w:sz w:val="18"/>
                <w:szCs w:val="18"/>
              </w:rPr>
              <w:t>matriculado no curso de</w:t>
            </w:r>
            <w:r w:rsidRPr="00E7013A">
              <w:rPr>
                <w:sz w:val="18"/>
                <w:szCs w:val="18"/>
              </w:rPr>
              <w:t xml:space="preserve"> Letras</w:t>
            </w:r>
          </w:p>
        </w:tc>
        <w:tc>
          <w:tcPr>
            <w:tcW w:w="992" w:type="dxa"/>
            <w:tcBorders>
              <w:top w:val="single" w:sz="4" w:space="0" w:color="000000"/>
              <w:left w:val="single" w:sz="4" w:space="0" w:color="000000"/>
              <w:bottom w:val="single" w:sz="4" w:space="0" w:color="000000"/>
              <w:right w:val="single" w:sz="4" w:space="0" w:color="000000"/>
            </w:tcBorders>
            <w:vAlign w:val="center"/>
          </w:tcPr>
          <w:p w14:paraId="7E5CCFE7" w14:textId="77777777" w:rsidR="006E7666" w:rsidRDefault="006E7666" w:rsidP="001955D9">
            <w:pPr>
              <w:jc w:val="center"/>
              <w:rPr>
                <w:sz w:val="18"/>
                <w:szCs w:val="18"/>
              </w:rPr>
            </w:pPr>
          </w:p>
          <w:p w14:paraId="49A0BF10" w14:textId="77777777" w:rsidR="001955D9" w:rsidRPr="0010002A" w:rsidRDefault="001955D9" w:rsidP="001955D9">
            <w:pPr>
              <w:jc w:val="center"/>
              <w:rPr>
                <w:sz w:val="18"/>
                <w:szCs w:val="18"/>
              </w:rPr>
            </w:pPr>
            <w:r w:rsidRPr="0010002A">
              <w:rPr>
                <w:sz w:val="18"/>
                <w:szCs w:val="18"/>
              </w:rPr>
              <w:t>01 vaga imediata + Cadastro Reserva</w:t>
            </w:r>
          </w:p>
        </w:tc>
        <w:tc>
          <w:tcPr>
            <w:tcW w:w="1418" w:type="dxa"/>
            <w:tcBorders>
              <w:top w:val="single" w:sz="4" w:space="0" w:color="000000"/>
              <w:left w:val="single" w:sz="4" w:space="0" w:color="000000"/>
              <w:bottom w:val="single" w:sz="4" w:space="0" w:color="000000"/>
            </w:tcBorders>
            <w:vAlign w:val="center"/>
          </w:tcPr>
          <w:p w14:paraId="36CEA340" w14:textId="77777777" w:rsidR="001955D9" w:rsidRPr="0010002A" w:rsidRDefault="00E7013A" w:rsidP="00E7013A">
            <w:pPr>
              <w:rPr>
                <w:sz w:val="18"/>
                <w:szCs w:val="18"/>
              </w:rPr>
            </w:pPr>
            <w:r>
              <w:rPr>
                <w:sz w:val="18"/>
                <w:szCs w:val="18"/>
              </w:rPr>
              <w:t xml:space="preserve">- </w:t>
            </w:r>
            <w:r w:rsidRPr="00E7013A">
              <w:rPr>
                <w:sz w:val="18"/>
                <w:szCs w:val="18"/>
              </w:rPr>
              <w:t xml:space="preserve">Realizar estágio como professor apoiador nas disciplinas da área de </w:t>
            </w:r>
            <w:r>
              <w:rPr>
                <w:sz w:val="18"/>
                <w:szCs w:val="18"/>
              </w:rPr>
              <w:t>P</w:t>
            </w:r>
            <w:r w:rsidRPr="00E7013A">
              <w:rPr>
                <w:sz w:val="18"/>
                <w:szCs w:val="18"/>
              </w:rPr>
              <w:t xml:space="preserve">ortuguês no </w:t>
            </w:r>
            <w:proofErr w:type="spellStart"/>
            <w:r w:rsidRPr="00E7013A">
              <w:rPr>
                <w:sz w:val="18"/>
                <w:szCs w:val="18"/>
              </w:rPr>
              <w:t>IFSul</w:t>
            </w:r>
            <w:proofErr w:type="spellEnd"/>
            <w:r w:rsidRPr="00E7013A">
              <w:rPr>
                <w:sz w:val="18"/>
                <w:szCs w:val="18"/>
              </w:rPr>
              <w:t xml:space="preserve"> - Campus Passo Fundo</w:t>
            </w:r>
          </w:p>
        </w:tc>
        <w:tc>
          <w:tcPr>
            <w:tcW w:w="992" w:type="dxa"/>
            <w:tcBorders>
              <w:top w:val="single" w:sz="4" w:space="0" w:color="000000"/>
              <w:left w:val="single" w:sz="4" w:space="0" w:color="000000"/>
              <w:bottom w:val="single" w:sz="4" w:space="0" w:color="000000"/>
            </w:tcBorders>
            <w:vAlign w:val="center"/>
          </w:tcPr>
          <w:p w14:paraId="3059B14E" w14:textId="77777777" w:rsidR="001955D9" w:rsidRPr="0010002A" w:rsidRDefault="001955D9" w:rsidP="001955D9">
            <w:pPr>
              <w:spacing w:after="0" w:line="240" w:lineRule="auto"/>
              <w:jc w:val="center"/>
              <w:rPr>
                <w:sz w:val="18"/>
                <w:szCs w:val="18"/>
              </w:rPr>
            </w:pPr>
            <w:r w:rsidRPr="0010002A">
              <w:rPr>
                <w:sz w:val="18"/>
                <w:szCs w:val="18"/>
              </w:rPr>
              <w:t>20 horas semanais</w:t>
            </w:r>
          </w:p>
        </w:tc>
        <w:tc>
          <w:tcPr>
            <w:tcW w:w="992" w:type="dxa"/>
            <w:tcBorders>
              <w:top w:val="single" w:sz="4" w:space="0" w:color="000000"/>
              <w:left w:val="single" w:sz="4" w:space="0" w:color="000000"/>
              <w:bottom w:val="single" w:sz="4" w:space="0" w:color="000000"/>
            </w:tcBorders>
            <w:vAlign w:val="center"/>
          </w:tcPr>
          <w:p w14:paraId="7BF3DC1E" w14:textId="77777777" w:rsidR="001955D9" w:rsidRPr="0010002A" w:rsidRDefault="00E7013A" w:rsidP="00E7013A">
            <w:pPr>
              <w:spacing w:after="0" w:line="240" w:lineRule="auto"/>
              <w:jc w:val="center"/>
              <w:rPr>
                <w:sz w:val="18"/>
                <w:szCs w:val="18"/>
              </w:rPr>
            </w:pPr>
            <w:r>
              <w:rPr>
                <w:sz w:val="18"/>
                <w:szCs w:val="18"/>
              </w:rPr>
              <w:t>Tarde</w:t>
            </w:r>
            <w:r w:rsidRPr="00E7013A">
              <w:rPr>
                <w:sz w:val="18"/>
                <w:szCs w:val="18"/>
              </w:rPr>
              <w:t xml:space="preserve"> e </w:t>
            </w:r>
            <w:r>
              <w:rPr>
                <w:sz w:val="18"/>
                <w:szCs w:val="18"/>
              </w:rPr>
              <w:t>N</w:t>
            </w:r>
            <w:r w:rsidRPr="00E7013A">
              <w:rPr>
                <w:sz w:val="18"/>
                <w:szCs w:val="18"/>
              </w:rPr>
              <w:t>o</w:t>
            </w:r>
            <w:r>
              <w:rPr>
                <w:sz w:val="18"/>
                <w:szCs w:val="18"/>
              </w:rPr>
              <w:t>ite</w:t>
            </w:r>
          </w:p>
        </w:tc>
        <w:tc>
          <w:tcPr>
            <w:tcW w:w="1560" w:type="dxa"/>
            <w:tcBorders>
              <w:top w:val="single" w:sz="4" w:space="0" w:color="000000"/>
              <w:left w:val="single" w:sz="4" w:space="0" w:color="000000"/>
              <w:bottom w:val="single" w:sz="4" w:space="0" w:color="000000"/>
            </w:tcBorders>
            <w:vAlign w:val="center"/>
          </w:tcPr>
          <w:p w14:paraId="5550627C" w14:textId="77777777" w:rsidR="007B3F72" w:rsidRDefault="001955D9" w:rsidP="001955D9">
            <w:pPr>
              <w:spacing w:after="0" w:line="240" w:lineRule="auto"/>
              <w:rPr>
                <w:sz w:val="18"/>
                <w:szCs w:val="18"/>
              </w:rPr>
            </w:pPr>
            <w:r w:rsidRPr="0010002A">
              <w:rPr>
                <w:sz w:val="18"/>
                <w:szCs w:val="18"/>
              </w:rPr>
              <w:t>Ser pontual, assíduo, proativo, responsável e comunicativo; trabalhe em equipe</w:t>
            </w:r>
            <w:r w:rsidR="007B3F72">
              <w:rPr>
                <w:sz w:val="18"/>
                <w:szCs w:val="18"/>
              </w:rPr>
              <w:t xml:space="preserve">; </w:t>
            </w:r>
          </w:p>
          <w:p w14:paraId="07DF04FE" w14:textId="77777777" w:rsidR="007B3F72" w:rsidRDefault="007B3F72" w:rsidP="001955D9">
            <w:pPr>
              <w:spacing w:after="0" w:line="240" w:lineRule="auto"/>
              <w:rPr>
                <w:sz w:val="18"/>
                <w:szCs w:val="18"/>
              </w:rPr>
            </w:pPr>
          </w:p>
          <w:p w14:paraId="11CF44DD" w14:textId="77777777" w:rsidR="001955D9" w:rsidRPr="0010002A" w:rsidRDefault="007B3F72" w:rsidP="001955D9">
            <w:pPr>
              <w:spacing w:after="0" w:line="240" w:lineRule="auto"/>
              <w:rPr>
                <w:sz w:val="18"/>
                <w:szCs w:val="18"/>
              </w:rPr>
            </w:pPr>
            <w:r w:rsidRPr="007B3F72">
              <w:rPr>
                <w:sz w:val="18"/>
                <w:szCs w:val="18"/>
              </w:rPr>
              <w:t>Desejável conhecimento em Língua Inglesa</w:t>
            </w:r>
          </w:p>
        </w:tc>
        <w:tc>
          <w:tcPr>
            <w:tcW w:w="1417" w:type="dxa"/>
            <w:tcBorders>
              <w:top w:val="single" w:sz="4" w:space="0" w:color="000000"/>
              <w:left w:val="single" w:sz="4" w:space="0" w:color="000000"/>
              <w:bottom w:val="single" w:sz="4" w:space="0" w:color="000000"/>
              <w:right w:val="single" w:sz="4" w:space="0" w:color="000000"/>
            </w:tcBorders>
            <w:vAlign w:val="center"/>
          </w:tcPr>
          <w:p w14:paraId="57919BCA" w14:textId="77777777" w:rsidR="001955D9" w:rsidRPr="0010002A" w:rsidRDefault="00E7013A" w:rsidP="001955D9">
            <w:pPr>
              <w:rPr>
                <w:sz w:val="18"/>
                <w:szCs w:val="18"/>
              </w:rPr>
            </w:pPr>
            <w:r w:rsidRPr="00E7013A">
              <w:rPr>
                <w:sz w:val="18"/>
                <w:szCs w:val="18"/>
              </w:rPr>
              <w:t>Estar cursando Letras</w:t>
            </w:r>
          </w:p>
        </w:tc>
      </w:tr>
    </w:tbl>
    <w:p w14:paraId="473225D6" w14:textId="77777777" w:rsidR="003F5C4F" w:rsidRDefault="0039454A">
      <w:pPr>
        <w:spacing w:after="0" w:line="240" w:lineRule="auto"/>
        <w:jc w:val="both"/>
        <w:rPr>
          <w:rFonts w:cs="Calibri"/>
          <w:sz w:val="24"/>
          <w:szCs w:val="24"/>
        </w:rPr>
      </w:pPr>
      <w:r>
        <w:rPr>
          <w:b/>
          <w:sz w:val="24"/>
          <w:szCs w:val="24"/>
        </w:rPr>
        <w:t>1.1 - DAS COTAS:</w:t>
      </w:r>
      <w:r>
        <w:rPr>
          <w:sz w:val="24"/>
          <w:szCs w:val="24"/>
        </w:rPr>
        <w:t xml:space="preserve"> Serão reservadas 10% das vagas para candidatos portadores de deficiência (PCD) e 30% das vagas para candidatos negros ou pardos conforme os decretos </w:t>
      </w:r>
      <w:r>
        <w:rPr>
          <w:color w:val="000000"/>
          <w:sz w:val="24"/>
          <w:szCs w:val="24"/>
        </w:rPr>
        <w:t>nº 9.508, de 24 de setembro de 2018 e nº 9.427, de 28 de junho de 2018</w:t>
      </w:r>
      <w:r>
        <w:rPr>
          <w:sz w:val="24"/>
          <w:szCs w:val="24"/>
        </w:rPr>
        <w:t xml:space="preserve">. Esses candidatos concorrerão concomitantemente às vagas reservadas e às vagas destinadas à ampla concorrência, de acordo com a sua classificação na seleção. Não havendo candidato inscrito nessas condições, as vagas serão ocupadas pelos candidatos da ampla concorrência.   </w:t>
      </w:r>
    </w:p>
    <w:p w14:paraId="69E24C05" w14:textId="77777777" w:rsidR="003F5C4F" w:rsidRDefault="0039454A">
      <w:pPr>
        <w:spacing w:before="120" w:after="120" w:line="240" w:lineRule="auto"/>
        <w:ind w:left="708"/>
        <w:jc w:val="both"/>
        <w:rPr>
          <w:rFonts w:cs="Calibri"/>
          <w:sz w:val="24"/>
          <w:szCs w:val="24"/>
        </w:rPr>
      </w:pPr>
      <w:r>
        <w:rPr>
          <w:b/>
          <w:sz w:val="24"/>
          <w:szCs w:val="24"/>
        </w:rPr>
        <w:t>1.1.1</w:t>
      </w:r>
      <w:r>
        <w:rPr>
          <w:sz w:val="24"/>
          <w:szCs w:val="24"/>
        </w:rPr>
        <w:t xml:space="preserve"> A classificação final do concurso dar-se-á em listas separadas por </w:t>
      </w:r>
      <w:r>
        <w:rPr>
          <w:color w:val="000000"/>
          <w:sz w:val="24"/>
          <w:szCs w:val="24"/>
        </w:rPr>
        <w:t>área</w:t>
      </w:r>
      <w:r>
        <w:rPr>
          <w:sz w:val="24"/>
          <w:szCs w:val="24"/>
        </w:rPr>
        <w:t xml:space="preserve">, conforme número de vagas ofertadas: listagem da ampla concorrência, contendo todos os candidatos para área; listagem especial contendo apenas candidatos </w:t>
      </w:r>
      <w:proofErr w:type="spellStart"/>
      <w:r>
        <w:rPr>
          <w:sz w:val="24"/>
          <w:szCs w:val="24"/>
        </w:rPr>
        <w:t>PCD’s</w:t>
      </w:r>
      <w:proofErr w:type="spellEnd"/>
      <w:r>
        <w:rPr>
          <w:sz w:val="24"/>
          <w:szCs w:val="24"/>
        </w:rPr>
        <w:t xml:space="preserve"> para </w:t>
      </w:r>
      <w:r>
        <w:rPr>
          <w:color w:val="000000"/>
          <w:sz w:val="24"/>
          <w:szCs w:val="24"/>
        </w:rPr>
        <w:t>área</w:t>
      </w:r>
      <w:r>
        <w:rPr>
          <w:sz w:val="24"/>
          <w:szCs w:val="24"/>
        </w:rPr>
        <w:t>, e; listagem especial contendo apenas candidatos étnico-raciais para área.</w:t>
      </w:r>
    </w:p>
    <w:p w14:paraId="298B4E62" w14:textId="77777777" w:rsidR="003F5C4F" w:rsidRDefault="0039454A">
      <w:pPr>
        <w:widowControl w:val="0"/>
        <w:pBdr>
          <w:top w:val="nil"/>
          <w:left w:val="nil"/>
          <w:bottom w:val="nil"/>
          <w:right w:val="nil"/>
          <w:between w:val="nil"/>
        </w:pBdr>
        <w:spacing w:before="120" w:after="120" w:line="240" w:lineRule="auto"/>
        <w:ind w:left="708"/>
        <w:jc w:val="both"/>
        <w:rPr>
          <w:rFonts w:cs="Calibri"/>
          <w:color w:val="000000"/>
          <w:sz w:val="24"/>
          <w:szCs w:val="24"/>
        </w:rPr>
      </w:pPr>
      <w:r>
        <w:rPr>
          <w:rFonts w:cs="Calibri"/>
          <w:b/>
          <w:color w:val="000000"/>
          <w:sz w:val="24"/>
          <w:szCs w:val="24"/>
        </w:rPr>
        <w:lastRenderedPageBreak/>
        <w:t>1.1.2</w:t>
      </w:r>
      <w:r>
        <w:rPr>
          <w:rFonts w:cs="Calibri"/>
          <w:color w:val="000000"/>
          <w:sz w:val="24"/>
          <w:szCs w:val="24"/>
        </w:rPr>
        <w:t xml:space="preserve"> -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14:paraId="604AD506" w14:textId="77777777" w:rsidR="003F5C4F" w:rsidRDefault="0039454A">
      <w:pPr>
        <w:spacing w:before="120" w:after="120"/>
        <w:ind w:left="708"/>
        <w:jc w:val="both"/>
        <w:rPr>
          <w:rFonts w:cs="Calibri"/>
          <w:sz w:val="24"/>
          <w:szCs w:val="24"/>
        </w:rPr>
      </w:pPr>
      <w:r>
        <w:rPr>
          <w:b/>
          <w:sz w:val="24"/>
          <w:szCs w:val="24"/>
        </w:rPr>
        <w:t>1.1.3</w:t>
      </w:r>
      <w:r>
        <w:rPr>
          <w:sz w:val="24"/>
          <w:szCs w:val="24"/>
        </w:rPr>
        <w:t xml:space="preserve"> - Caso não existam candidatos PCD e ou étnico-racial aprovado no processo seletivo, a vaga será ocupada pelo candidato da ampla concorrência.</w:t>
      </w:r>
    </w:p>
    <w:p w14:paraId="31DB35B3" w14:textId="77777777" w:rsidR="003F5C4F" w:rsidRDefault="0039454A">
      <w:pPr>
        <w:spacing w:before="120" w:after="120" w:line="240" w:lineRule="auto"/>
        <w:ind w:left="708"/>
        <w:jc w:val="both"/>
        <w:rPr>
          <w:rFonts w:cs="Calibri"/>
          <w:sz w:val="24"/>
          <w:szCs w:val="24"/>
        </w:rPr>
      </w:pPr>
      <w:r>
        <w:rPr>
          <w:b/>
          <w:sz w:val="24"/>
          <w:szCs w:val="24"/>
        </w:rPr>
        <w:t>1.1.4</w:t>
      </w:r>
      <w:r>
        <w:rPr>
          <w:sz w:val="24"/>
          <w:szCs w:val="24"/>
        </w:rPr>
        <w:t xml:space="preserve"> - Caso existam candidatos PCD e étnico-racial, ambos classificados para ingresso imediato na mesma área, em decorrência da reserva de vagas, prevalecerá o acesso do candidato PCD, </w:t>
      </w:r>
      <w:r>
        <w:rPr>
          <w:color w:val="000000"/>
          <w:sz w:val="24"/>
          <w:szCs w:val="24"/>
        </w:rPr>
        <w:t>nesse caso, será convocado o candidato étnico-racial subsequente de outra área até completar a reserva estabelecida.</w:t>
      </w:r>
    </w:p>
    <w:p w14:paraId="41A7EACB" w14:textId="77777777" w:rsidR="003F5C4F" w:rsidRDefault="0039454A">
      <w:pPr>
        <w:spacing w:before="120" w:after="120" w:line="240" w:lineRule="auto"/>
        <w:ind w:left="708"/>
        <w:jc w:val="both"/>
        <w:rPr>
          <w:rFonts w:cs="Calibri"/>
          <w:sz w:val="24"/>
          <w:szCs w:val="24"/>
        </w:rPr>
      </w:pPr>
      <w:r>
        <w:rPr>
          <w:b/>
          <w:sz w:val="24"/>
          <w:szCs w:val="24"/>
        </w:rPr>
        <w:t>1.1.5</w:t>
      </w:r>
      <w:r>
        <w:rPr>
          <w:sz w:val="24"/>
          <w:szCs w:val="24"/>
        </w:rPr>
        <w:t xml:space="preserve"> - A inclusão dos nomes dos candidatos PCD e étnico-racial na listagem de classificação final, obedecerá ao percentual previsto neste edital.</w:t>
      </w:r>
    </w:p>
    <w:p w14:paraId="61E7549F" w14:textId="77777777" w:rsidR="003F5C4F" w:rsidRDefault="003F5C4F">
      <w:pPr>
        <w:spacing w:before="120" w:after="120" w:line="240" w:lineRule="auto"/>
        <w:jc w:val="both"/>
        <w:rPr>
          <w:rFonts w:cs="Calibri"/>
          <w:sz w:val="24"/>
          <w:szCs w:val="24"/>
        </w:rPr>
      </w:pPr>
    </w:p>
    <w:p w14:paraId="02A640AA" w14:textId="77777777" w:rsidR="003F5C4F" w:rsidRDefault="0039454A">
      <w:pPr>
        <w:numPr>
          <w:ilvl w:val="1"/>
          <w:numId w:val="1"/>
        </w:numPr>
        <w:pBdr>
          <w:top w:val="nil"/>
          <w:left w:val="nil"/>
          <w:bottom w:val="nil"/>
          <w:right w:val="nil"/>
          <w:between w:val="nil"/>
        </w:pBdr>
        <w:spacing w:after="240" w:line="240" w:lineRule="auto"/>
        <w:jc w:val="both"/>
        <w:rPr>
          <w:rFonts w:cs="Calibri"/>
          <w:b/>
          <w:color w:val="000000"/>
          <w:sz w:val="24"/>
          <w:szCs w:val="24"/>
        </w:rPr>
      </w:pPr>
      <w:r>
        <w:rPr>
          <w:rFonts w:cs="Calibri"/>
          <w:b/>
          <w:color w:val="000000"/>
          <w:sz w:val="24"/>
          <w:szCs w:val="24"/>
        </w:rPr>
        <w:t>- DA RESERVA DE VAGAS A CANDIDATOS COM DEFICIÊNCIA (PCD)</w:t>
      </w:r>
    </w:p>
    <w:p w14:paraId="3F0B789F" w14:textId="77777777" w:rsidR="003F5C4F" w:rsidRDefault="0039454A">
      <w:pPr>
        <w:spacing w:before="120" w:after="120" w:line="240" w:lineRule="auto"/>
        <w:ind w:left="708"/>
        <w:jc w:val="both"/>
        <w:rPr>
          <w:rFonts w:cs="Calibri"/>
          <w:sz w:val="24"/>
          <w:szCs w:val="24"/>
        </w:rPr>
      </w:pPr>
      <w:r>
        <w:rPr>
          <w:b/>
          <w:color w:val="000000"/>
          <w:sz w:val="24"/>
          <w:szCs w:val="24"/>
        </w:rPr>
        <w:t>1.2.1</w:t>
      </w:r>
      <w:r>
        <w:rPr>
          <w:color w:val="000000"/>
          <w:sz w:val="24"/>
          <w:szCs w:val="24"/>
        </w:rPr>
        <w:t xml:space="preserve"> - Em atenção aos princípios legais, a reserva de vagas será de 10% (dez por cento) do total de vagas oferecidas, que serão reservadas a candidatos PCD, independente de área, sendo a classificação final feita de acordo como </w:t>
      </w:r>
      <w:r>
        <w:rPr>
          <w:sz w:val="24"/>
          <w:szCs w:val="24"/>
        </w:rPr>
        <w:t xml:space="preserve">o item 1.1 </w:t>
      </w:r>
      <w:r>
        <w:rPr>
          <w:color w:val="000000"/>
          <w:sz w:val="24"/>
          <w:szCs w:val="24"/>
        </w:rPr>
        <w:t>deste edital.</w:t>
      </w:r>
    </w:p>
    <w:p w14:paraId="361F54D1" w14:textId="77777777" w:rsidR="003F5C4F" w:rsidRDefault="0039454A">
      <w:pPr>
        <w:widowControl w:val="0"/>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1.2.2</w:t>
      </w:r>
      <w:r>
        <w:rPr>
          <w:rFonts w:cs="Calibri"/>
          <w:color w:val="000000"/>
          <w:sz w:val="24"/>
          <w:szCs w:val="24"/>
        </w:rPr>
        <w:t xml:space="preserve"> - Caso exista mais de 01 (um) candidato PCD aprovado para a mesma área, aquele que ficou mais bem classificado terá direito à vaga, nesse caso, será convocado o candidato PCD subsequente de outra área, obedecida a lista de classificação. </w:t>
      </w:r>
    </w:p>
    <w:p w14:paraId="6B05935D" w14:textId="77777777" w:rsidR="003F5C4F" w:rsidRDefault="0039454A">
      <w:pPr>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1.2.3</w:t>
      </w:r>
      <w:r>
        <w:rPr>
          <w:rFonts w:cs="Calibri"/>
          <w:color w:val="000000"/>
          <w:sz w:val="24"/>
          <w:szCs w:val="24"/>
        </w:rPr>
        <w:t xml:space="preserve"> - Considera-se pessoa com deficiência aquela que se enquadra no artigo 2º da Lei 13.146/2015 e nas categorias discriminadas no artigo 4º do Decreto nº. 3.298/1999.</w:t>
      </w:r>
    </w:p>
    <w:p w14:paraId="4FF354E4" w14:textId="77777777" w:rsidR="003F5C4F" w:rsidRDefault="0039454A">
      <w:pPr>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1.2.4</w:t>
      </w:r>
      <w:r>
        <w:rPr>
          <w:rFonts w:cs="Calibri"/>
          <w:color w:val="000000"/>
          <w:sz w:val="24"/>
          <w:szCs w:val="24"/>
        </w:rPr>
        <w:t xml:space="preserve"> - O candidato que não declarar sua condição de PCD no ato da inscrição perderá o direito de concorrer à(s) vaga(s) reservada(s) aos candidatos PCD.</w:t>
      </w:r>
    </w:p>
    <w:p w14:paraId="450C7D47" w14:textId="77777777" w:rsidR="003F5C4F" w:rsidRDefault="0039454A">
      <w:pPr>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1.2.5</w:t>
      </w:r>
      <w:r>
        <w:rPr>
          <w:rFonts w:cs="Calibri"/>
          <w:color w:val="000000"/>
          <w:sz w:val="24"/>
          <w:szCs w:val="24"/>
        </w:rPr>
        <w:t xml:space="preserve"> - Nos termos do artigo 3º, inciso IV, do Decreto 9.508/2018, o candidato que desejar concorrer como PCD deverá enviar, até </w:t>
      </w:r>
      <w:r w:rsidR="00F350F5" w:rsidRPr="00270A55">
        <w:rPr>
          <w:rFonts w:cs="Calibri"/>
          <w:b/>
          <w:strike/>
          <w:color w:val="C0504D" w:themeColor="accent2"/>
          <w:sz w:val="24"/>
          <w:szCs w:val="24"/>
        </w:rPr>
        <w:t>15</w:t>
      </w:r>
      <w:r w:rsidRPr="00270A55">
        <w:rPr>
          <w:rFonts w:cs="Calibri"/>
          <w:b/>
          <w:strike/>
          <w:color w:val="C0504D" w:themeColor="accent2"/>
          <w:sz w:val="24"/>
          <w:szCs w:val="24"/>
        </w:rPr>
        <w:t>/</w:t>
      </w:r>
      <w:r w:rsidR="00F350F5" w:rsidRPr="00270A55">
        <w:rPr>
          <w:rFonts w:cs="Calibri"/>
          <w:b/>
          <w:strike/>
          <w:color w:val="C0504D" w:themeColor="accent2"/>
          <w:sz w:val="24"/>
          <w:szCs w:val="24"/>
        </w:rPr>
        <w:t>03</w:t>
      </w:r>
      <w:r w:rsidRPr="00270A55">
        <w:rPr>
          <w:rFonts w:cs="Calibri"/>
          <w:b/>
          <w:strike/>
          <w:color w:val="C0504D" w:themeColor="accent2"/>
          <w:sz w:val="24"/>
          <w:szCs w:val="24"/>
        </w:rPr>
        <w:t>/2</w:t>
      </w:r>
      <w:r w:rsidR="00F350F5" w:rsidRPr="00270A55">
        <w:rPr>
          <w:rFonts w:cs="Calibri"/>
          <w:b/>
          <w:strike/>
          <w:color w:val="C0504D" w:themeColor="accent2"/>
          <w:sz w:val="24"/>
          <w:szCs w:val="24"/>
        </w:rPr>
        <w:t>4</w:t>
      </w:r>
      <w:r w:rsidR="00A85F01">
        <w:rPr>
          <w:rFonts w:cs="Calibri"/>
          <w:b/>
          <w:strike/>
          <w:color w:val="C0504D" w:themeColor="accent2"/>
          <w:sz w:val="24"/>
          <w:szCs w:val="24"/>
        </w:rPr>
        <w:t xml:space="preserve"> </w:t>
      </w:r>
      <w:r w:rsidR="00A85F01" w:rsidRPr="00A85F01">
        <w:rPr>
          <w:rFonts w:cs="Calibri"/>
          <w:b/>
          <w:color w:val="0070C0"/>
          <w:sz w:val="24"/>
          <w:szCs w:val="24"/>
        </w:rPr>
        <w:t>31/03/2024</w:t>
      </w:r>
      <w:r>
        <w:rPr>
          <w:rFonts w:cs="Calibri"/>
          <w:color w:val="000000"/>
          <w:sz w:val="24"/>
          <w:szCs w:val="24"/>
        </w:rPr>
        <w:t>, comprovação da condição de deficiência, por laudo médico que ateste o tipo de deficiência em que se enquadra, com expressa referência ao código correspondente da Classificação Internacional de Doenças (CID).</w:t>
      </w:r>
    </w:p>
    <w:p w14:paraId="0B2EED74" w14:textId="77777777" w:rsidR="003F5C4F" w:rsidRDefault="0039454A">
      <w:pPr>
        <w:widowControl w:val="0"/>
        <w:pBdr>
          <w:top w:val="nil"/>
          <w:left w:val="nil"/>
          <w:bottom w:val="nil"/>
          <w:right w:val="nil"/>
          <w:between w:val="nil"/>
        </w:pBdr>
        <w:spacing w:before="120" w:after="120" w:line="240" w:lineRule="auto"/>
        <w:ind w:left="1418"/>
        <w:jc w:val="both"/>
        <w:rPr>
          <w:rFonts w:cs="Calibri"/>
          <w:color w:val="000000"/>
          <w:sz w:val="24"/>
          <w:szCs w:val="24"/>
        </w:rPr>
      </w:pPr>
      <w:r>
        <w:rPr>
          <w:rFonts w:cs="Calibri"/>
          <w:b/>
          <w:color w:val="000000"/>
          <w:sz w:val="24"/>
          <w:szCs w:val="24"/>
        </w:rPr>
        <w:t>1.2.5.1</w:t>
      </w:r>
      <w:r>
        <w:rPr>
          <w:rFonts w:cs="Calibri"/>
          <w:color w:val="000000"/>
          <w:sz w:val="24"/>
          <w:szCs w:val="24"/>
        </w:rPr>
        <w:t xml:space="preserve"> - O candidato deverá</w:t>
      </w:r>
      <w:r>
        <w:rPr>
          <w:rFonts w:cs="Calibri"/>
          <w:b/>
          <w:color w:val="000000"/>
          <w:sz w:val="24"/>
          <w:szCs w:val="24"/>
        </w:rPr>
        <w:t xml:space="preserve"> digitalizar</w:t>
      </w:r>
      <w:r>
        <w:rPr>
          <w:rFonts w:cs="Calibri"/>
          <w:color w:val="000000"/>
          <w:sz w:val="24"/>
          <w:szCs w:val="24"/>
        </w:rPr>
        <w:t xml:space="preserve"> a documentação </w:t>
      </w:r>
      <w:r>
        <w:rPr>
          <w:rFonts w:cs="Calibri"/>
          <w:b/>
          <w:color w:val="000000"/>
          <w:sz w:val="24"/>
          <w:szCs w:val="24"/>
        </w:rPr>
        <w:t>em ARQUIVO ÚNICO NO FORMATO PDF,</w:t>
      </w:r>
      <w:r>
        <w:rPr>
          <w:rFonts w:cs="Calibri"/>
          <w:color w:val="000000"/>
          <w:sz w:val="24"/>
          <w:szCs w:val="24"/>
        </w:rPr>
        <w:t xml:space="preserve"> e enviar ao e-mail</w:t>
      </w:r>
      <w:r w:rsidR="00FA4CA8">
        <w:rPr>
          <w:rFonts w:cs="Calibri"/>
          <w:color w:val="000000"/>
          <w:sz w:val="24"/>
          <w:szCs w:val="24"/>
        </w:rPr>
        <w:t>:</w:t>
      </w:r>
      <w:r>
        <w:rPr>
          <w:rFonts w:cs="Calibri"/>
          <w:color w:val="000000"/>
          <w:sz w:val="24"/>
          <w:szCs w:val="24"/>
        </w:rPr>
        <w:t xml:space="preserve"> </w:t>
      </w:r>
      <w:hyperlink r:id="rId9">
        <w:r>
          <w:rPr>
            <w:rFonts w:cs="Calibri"/>
            <w:color w:val="0000FF"/>
            <w:sz w:val="28"/>
            <w:szCs w:val="28"/>
            <w:u w:val="single"/>
          </w:rPr>
          <w:t>pf-</w:t>
        </w:r>
      </w:hyperlink>
      <w:hyperlink r:id="rId10">
        <w:r>
          <w:rPr>
            <w:color w:val="0000FF"/>
            <w:sz w:val="28"/>
            <w:szCs w:val="28"/>
            <w:u w:val="single"/>
          </w:rPr>
          <w:t>estagio</w:t>
        </w:r>
      </w:hyperlink>
      <w:hyperlink r:id="rId11">
        <w:r>
          <w:rPr>
            <w:rFonts w:cs="Calibri"/>
            <w:color w:val="0000FF"/>
            <w:sz w:val="28"/>
            <w:szCs w:val="28"/>
            <w:u w:val="single"/>
          </w:rPr>
          <w:t>@ifsul.edu.br</w:t>
        </w:r>
      </w:hyperlink>
      <w:r>
        <w:rPr>
          <w:rFonts w:cs="Calibri"/>
          <w:color w:val="000000"/>
          <w:sz w:val="28"/>
          <w:szCs w:val="28"/>
        </w:rPr>
        <w:t xml:space="preserve"> </w:t>
      </w:r>
      <w:r>
        <w:rPr>
          <w:rFonts w:cs="Calibri"/>
          <w:b/>
          <w:color w:val="000000"/>
          <w:sz w:val="28"/>
          <w:szCs w:val="28"/>
        </w:rPr>
        <w:t xml:space="preserve">até o dia </w:t>
      </w:r>
      <w:r w:rsidR="00F350F5" w:rsidRPr="00270A55">
        <w:rPr>
          <w:rFonts w:cs="Calibri"/>
          <w:b/>
          <w:strike/>
          <w:color w:val="C0504D" w:themeColor="accent2"/>
          <w:sz w:val="24"/>
          <w:szCs w:val="24"/>
        </w:rPr>
        <w:t>15</w:t>
      </w:r>
      <w:r w:rsidRPr="00270A55">
        <w:rPr>
          <w:rFonts w:cs="Calibri"/>
          <w:b/>
          <w:strike/>
          <w:color w:val="C0504D" w:themeColor="accent2"/>
          <w:sz w:val="24"/>
          <w:szCs w:val="24"/>
        </w:rPr>
        <w:t>/</w:t>
      </w:r>
      <w:r w:rsidR="00F350F5" w:rsidRPr="00270A55">
        <w:rPr>
          <w:rFonts w:cs="Calibri"/>
          <w:b/>
          <w:strike/>
          <w:color w:val="C0504D" w:themeColor="accent2"/>
          <w:sz w:val="24"/>
          <w:szCs w:val="24"/>
        </w:rPr>
        <w:t>03</w:t>
      </w:r>
      <w:r w:rsidRPr="00270A55">
        <w:rPr>
          <w:rFonts w:cs="Calibri"/>
          <w:b/>
          <w:strike/>
          <w:color w:val="C0504D" w:themeColor="accent2"/>
          <w:sz w:val="24"/>
          <w:szCs w:val="24"/>
        </w:rPr>
        <w:t>/2</w:t>
      </w:r>
      <w:r w:rsidR="00F350F5" w:rsidRPr="00270A55">
        <w:rPr>
          <w:rFonts w:cs="Calibri"/>
          <w:b/>
          <w:strike/>
          <w:color w:val="C0504D" w:themeColor="accent2"/>
          <w:sz w:val="24"/>
          <w:szCs w:val="24"/>
        </w:rPr>
        <w:t>4</w:t>
      </w:r>
      <w:r w:rsidR="00A85F01">
        <w:rPr>
          <w:rFonts w:cs="Calibri"/>
          <w:b/>
          <w:strike/>
          <w:color w:val="C0504D" w:themeColor="accent2"/>
          <w:sz w:val="24"/>
          <w:szCs w:val="24"/>
        </w:rPr>
        <w:t xml:space="preserve"> </w:t>
      </w:r>
      <w:r w:rsidR="00A85F01" w:rsidRPr="00A85F01">
        <w:rPr>
          <w:rFonts w:cs="Calibri"/>
          <w:b/>
          <w:color w:val="0070C0"/>
          <w:sz w:val="24"/>
          <w:szCs w:val="24"/>
        </w:rPr>
        <w:t>31/03/2024</w:t>
      </w:r>
      <w:r>
        <w:rPr>
          <w:rFonts w:cs="Calibri"/>
          <w:color w:val="000000"/>
          <w:sz w:val="24"/>
          <w:szCs w:val="24"/>
        </w:rPr>
        <w:t>.</w:t>
      </w:r>
    </w:p>
    <w:p w14:paraId="22583AC2" w14:textId="77777777" w:rsidR="003F5C4F" w:rsidRDefault="0039454A">
      <w:pPr>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1.2.6</w:t>
      </w:r>
      <w:r>
        <w:rPr>
          <w:rFonts w:cs="Calibri"/>
          <w:color w:val="000000"/>
          <w:sz w:val="24"/>
          <w:szCs w:val="24"/>
        </w:rPr>
        <w:t xml:space="preserve"> - O candidato que se declarar PCD, se classificado no processo, figurará em lista especial, bem como na lista da ampla concorrência dos candidatos a área de sua opção.</w:t>
      </w:r>
    </w:p>
    <w:p w14:paraId="2DD2E01F" w14:textId="77777777" w:rsidR="003F5C4F" w:rsidRDefault="0039454A">
      <w:pPr>
        <w:pBdr>
          <w:top w:val="nil"/>
          <w:left w:val="nil"/>
          <w:bottom w:val="nil"/>
          <w:right w:val="nil"/>
          <w:between w:val="nil"/>
        </w:pBdr>
        <w:spacing w:before="120" w:after="240" w:line="240" w:lineRule="auto"/>
        <w:ind w:left="720"/>
        <w:jc w:val="both"/>
        <w:rPr>
          <w:rFonts w:cs="Calibri"/>
          <w:color w:val="000000"/>
          <w:sz w:val="24"/>
          <w:szCs w:val="24"/>
        </w:rPr>
      </w:pPr>
      <w:r>
        <w:rPr>
          <w:rFonts w:cs="Calibri"/>
          <w:b/>
          <w:color w:val="000000"/>
          <w:sz w:val="24"/>
          <w:szCs w:val="24"/>
        </w:rPr>
        <w:t>1.2.7 -</w:t>
      </w:r>
      <w:r>
        <w:rPr>
          <w:rFonts w:cs="Calibri"/>
          <w:color w:val="000000"/>
          <w:sz w:val="24"/>
          <w:szCs w:val="24"/>
        </w:rPr>
        <w:t xml:space="preserve"> As vagas reservadas no item 1.1 que não forem providas por falta de candidatos PCD, por reprovação no processo seletivo ou na perícia médica, serão preenchidas pelos demais candidatos, observada a ordem de classificação da área.</w:t>
      </w:r>
    </w:p>
    <w:p w14:paraId="0DECCF38" w14:textId="77777777" w:rsidR="003F5C4F" w:rsidRDefault="0039454A">
      <w:pPr>
        <w:numPr>
          <w:ilvl w:val="1"/>
          <w:numId w:val="1"/>
        </w:numPr>
        <w:pBdr>
          <w:top w:val="nil"/>
          <w:left w:val="nil"/>
          <w:bottom w:val="nil"/>
          <w:right w:val="nil"/>
          <w:between w:val="nil"/>
        </w:pBdr>
        <w:spacing w:before="120" w:after="240" w:line="240" w:lineRule="auto"/>
        <w:jc w:val="both"/>
        <w:rPr>
          <w:rFonts w:cs="Calibri"/>
          <w:b/>
          <w:color w:val="000000"/>
          <w:sz w:val="24"/>
          <w:szCs w:val="24"/>
        </w:rPr>
      </w:pPr>
      <w:r>
        <w:rPr>
          <w:rFonts w:cs="Calibri"/>
          <w:b/>
          <w:color w:val="000000"/>
          <w:sz w:val="24"/>
          <w:szCs w:val="24"/>
        </w:rPr>
        <w:t xml:space="preserve">- DA RESERVA DE VAGAS A CANDIDATOS ÉTNICO-RACIAIS </w:t>
      </w:r>
    </w:p>
    <w:p w14:paraId="50D65589" w14:textId="77777777" w:rsidR="003F5C4F" w:rsidRDefault="0039454A">
      <w:pPr>
        <w:pBdr>
          <w:top w:val="nil"/>
          <w:left w:val="nil"/>
          <w:bottom w:val="nil"/>
          <w:right w:val="nil"/>
          <w:between w:val="nil"/>
        </w:pBdr>
        <w:spacing w:before="120" w:after="120" w:line="240" w:lineRule="auto"/>
        <w:ind w:left="709"/>
        <w:jc w:val="both"/>
        <w:rPr>
          <w:rFonts w:cs="Calibri"/>
          <w:color w:val="000000"/>
          <w:sz w:val="24"/>
          <w:szCs w:val="24"/>
        </w:rPr>
      </w:pPr>
      <w:r>
        <w:rPr>
          <w:rFonts w:cs="Calibri"/>
          <w:b/>
          <w:color w:val="000000"/>
          <w:sz w:val="24"/>
          <w:szCs w:val="24"/>
        </w:rPr>
        <w:lastRenderedPageBreak/>
        <w:t>1.3.1</w:t>
      </w:r>
      <w:r>
        <w:rPr>
          <w:rFonts w:cs="Calibri"/>
          <w:color w:val="000000"/>
          <w:sz w:val="24"/>
          <w:szCs w:val="24"/>
        </w:rPr>
        <w:t xml:space="preserve"> - Em atenção aos princípios legais</w:t>
      </w:r>
      <w:r>
        <w:rPr>
          <w:rFonts w:cs="Calibri"/>
          <w:strike/>
          <w:color w:val="000000"/>
          <w:sz w:val="24"/>
          <w:szCs w:val="24"/>
        </w:rPr>
        <w:t>,</w:t>
      </w:r>
      <w:r>
        <w:rPr>
          <w:rFonts w:cs="Calibri"/>
          <w:color w:val="000000"/>
          <w:sz w:val="24"/>
          <w:szCs w:val="24"/>
        </w:rPr>
        <w:t xml:space="preserve"> a reserva de vagas será de 30% (dez por cento) do total de vagas oferecidas, que serão reservadas a candidatos negros ou pardos, independente de área, sendo a classificação final feita de acordo com o item 1.1 deste edital.</w:t>
      </w:r>
    </w:p>
    <w:p w14:paraId="499C3978" w14:textId="77777777" w:rsidR="003F5C4F" w:rsidRDefault="0039454A">
      <w:pPr>
        <w:widowControl w:val="0"/>
        <w:pBdr>
          <w:top w:val="nil"/>
          <w:left w:val="nil"/>
          <w:bottom w:val="nil"/>
          <w:right w:val="nil"/>
          <w:between w:val="nil"/>
        </w:pBdr>
        <w:spacing w:before="120" w:after="120" w:line="240" w:lineRule="auto"/>
        <w:ind w:left="709"/>
        <w:jc w:val="both"/>
        <w:rPr>
          <w:rFonts w:cs="Calibri"/>
          <w:color w:val="000000"/>
          <w:sz w:val="24"/>
          <w:szCs w:val="24"/>
        </w:rPr>
      </w:pPr>
      <w:r>
        <w:rPr>
          <w:rFonts w:cs="Calibri"/>
          <w:b/>
          <w:color w:val="000000"/>
          <w:sz w:val="24"/>
          <w:szCs w:val="24"/>
        </w:rPr>
        <w:t>1.3.2 -</w:t>
      </w:r>
      <w:r>
        <w:rPr>
          <w:rFonts w:cs="Calibri"/>
          <w:color w:val="000000"/>
          <w:sz w:val="24"/>
          <w:szCs w:val="24"/>
        </w:rPr>
        <w:t xml:space="preserve"> Caso exista mais de 01 (um) candidato étnico-racial aprovado para a mesma área, aquele que ficou mais bem classificado terá direito à vaga, nesse caso, será convocado o candidato étnico-racial subsequente de outra área, obedecida a lista de classificação. </w:t>
      </w:r>
    </w:p>
    <w:p w14:paraId="09557C20" w14:textId="77777777" w:rsidR="003F5C4F" w:rsidRDefault="0039454A">
      <w:pPr>
        <w:widowControl w:val="0"/>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1.3.3 -</w:t>
      </w:r>
      <w:r>
        <w:rPr>
          <w:rFonts w:cs="Calibri"/>
          <w:color w:val="000000"/>
          <w:sz w:val="24"/>
          <w:szCs w:val="24"/>
        </w:rPr>
        <w:t xml:space="preserve"> Poderão concorrer às vagas reservadas a candidatos negros aqueles que se autodeclararem pretos ou pardos no ato da inscrição no processo seletivo, conforme o quesito cor ou raça utilizado pela Fundação Instituto Brasileiro de Geografia e Estatística – IBGE.</w:t>
      </w:r>
    </w:p>
    <w:p w14:paraId="2F878EB3" w14:textId="77777777" w:rsidR="003F5C4F" w:rsidRDefault="0039454A">
      <w:pPr>
        <w:widowControl w:val="0"/>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1.3.4 -</w:t>
      </w:r>
      <w:r>
        <w:rPr>
          <w:rFonts w:cs="Calibri"/>
          <w:color w:val="000000"/>
          <w:sz w:val="24"/>
          <w:szCs w:val="24"/>
        </w:rPr>
        <w:t xml:space="preserve"> O candidato que desejar concorrer como étnico-racial deverá enviar, até</w:t>
      </w:r>
      <w:r>
        <w:rPr>
          <w:rFonts w:cs="Calibri"/>
          <w:b/>
          <w:color w:val="000000"/>
          <w:sz w:val="24"/>
          <w:szCs w:val="24"/>
        </w:rPr>
        <w:t xml:space="preserve"> </w:t>
      </w:r>
      <w:r w:rsidR="00F350F5" w:rsidRPr="00A85F01">
        <w:rPr>
          <w:rFonts w:cs="Calibri"/>
          <w:b/>
          <w:strike/>
          <w:color w:val="C0504D" w:themeColor="accent2"/>
          <w:sz w:val="28"/>
          <w:szCs w:val="28"/>
        </w:rPr>
        <w:t>15</w:t>
      </w:r>
      <w:r w:rsidRPr="00A85F01">
        <w:rPr>
          <w:rFonts w:cs="Calibri"/>
          <w:b/>
          <w:strike/>
          <w:color w:val="C0504D" w:themeColor="accent2"/>
          <w:sz w:val="28"/>
          <w:szCs w:val="28"/>
        </w:rPr>
        <w:t>/</w:t>
      </w:r>
      <w:r w:rsidR="00F350F5" w:rsidRPr="00A85F01">
        <w:rPr>
          <w:rFonts w:cs="Calibri"/>
          <w:b/>
          <w:strike/>
          <w:color w:val="C0504D" w:themeColor="accent2"/>
          <w:sz w:val="28"/>
          <w:szCs w:val="28"/>
        </w:rPr>
        <w:t>03</w:t>
      </w:r>
      <w:r w:rsidRPr="00A85F01">
        <w:rPr>
          <w:rFonts w:cs="Calibri"/>
          <w:b/>
          <w:strike/>
          <w:color w:val="C0504D" w:themeColor="accent2"/>
          <w:sz w:val="28"/>
          <w:szCs w:val="28"/>
        </w:rPr>
        <w:t>/2</w:t>
      </w:r>
      <w:r w:rsidR="00F350F5" w:rsidRPr="00A85F01">
        <w:rPr>
          <w:rFonts w:cs="Calibri"/>
          <w:b/>
          <w:strike/>
          <w:color w:val="C0504D" w:themeColor="accent2"/>
          <w:sz w:val="28"/>
          <w:szCs w:val="28"/>
        </w:rPr>
        <w:t>4</w:t>
      </w:r>
      <w:r w:rsidR="00A85F01" w:rsidRPr="00A85F01">
        <w:rPr>
          <w:rFonts w:cs="Calibri"/>
          <w:b/>
          <w:color w:val="C0504D" w:themeColor="accent2"/>
          <w:sz w:val="28"/>
          <w:szCs w:val="28"/>
        </w:rPr>
        <w:t xml:space="preserve"> </w:t>
      </w:r>
      <w:r w:rsidR="00A85F01" w:rsidRPr="00A85F01">
        <w:rPr>
          <w:rFonts w:cs="Calibri"/>
          <w:b/>
          <w:color w:val="0070C0"/>
          <w:sz w:val="24"/>
          <w:szCs w:val="24"/>
        </w:rPr>
        <w:t>31/03/2024</w:t>
      </w:r>
      <w:r>
        <w:rPr>
          <w:rFonts w:cs="Calibri"/>
          <w:color w:val="000000"/>
          <w:sz w:val="24"/>
          <w:szCs w:val="24"/>
        </w:rPr>
        <w:t>, o formulário constante no Anexo III, devidamente preenchido.</w:t>
      </w:r>
    </w:p>
    <w:p w14:paraId="7E7A2FE8" w14:textId="77777777" w:rsidR="003F5C4F" w:rsidRDefault="0039454A">
      <w:pPr>
        <w:widowControl w:val="0"/>
        <w:numPr>
          <w:ilvl w:val="3"/>
          <w:numId w:val="2"/>
        </w:numPr>
        <w:pBdr>
          <w:top w:val="nil"/>
          <w:left w:val="nil"/>
          <w:bottom w:val="nil"/>
          <w:right w:val="nil"/>
          <w:between w:val="nil"/>
        </w:pBdr>
        <w:spacing w:before="120" w:after="120" w:line="240" w:lineRule="auto"/>
        <w:jc w:val="both"/>
        <w:rPr>
          <w:rFonts w:cs="Calibri"/>
          <w:color w:val="000000"/>
          <w:sz w:val="24"/>
          <w:szCs w:val="24"/>
        </w:rPr>
      </w:pPr>
      <w:r>
        <w:rPr>
          <w:rFonts w:cs="Calibri"/>
          <w:color w:val="000000"/>
          <w:sz w:val="24"/>
          <w:szCs w:val="24"/>
        </w:rPr>
        <w:t xml:space="preserve">-O candidato deverá </w:t>
      </w:r>
      <w:r>
        <w:rPr>
          <w:rFonts w:cs="Calibri"/>
          <w:b/>
          <w:color w:val="000000"/>
          <w:sz w:val="24"/>
          <w:szCs w:val="24"/>
        </w:rPr>
        <w:t>digitalizar</w:t>
      </w:r>
      <w:r>
        <w:rPr>
          <w:rFonts w:cs="Calibri"/>
          <w:color w:val="000000"/>
          <w:sz w:val="24"/>
          <w:szCs w:val="24"/>
        </w:rPr>
        <w:t xml:space="preserve"> a documentação </w:t>
      </w:r>
      <w:r>
        <w:rPr>
          <w:rFonts w:cs="Calibri"/>
          <w:b/>
          <w:color w:val="000000"/>
          <w:sz w:val="24"/>
          <w:szCs w:val="24"/>
        </w:rPr>
        <w:t>ARQUIVO ÚNICO NO FORMATO PDF,</w:t>
      </w:r>
      <w:r>
        <w:rPr>
          <w:rFonts w:cs="Calibri"/>
          <w:color w:val="000000"/>
          <w:sz w:val="24"/>
          <w:szCs w:val="24"/>
        </w:rPr>
        <w:t xml:space="preserve"> e enviar ao e-mail</w:t>
      </w:r>
      <w:r w:rsidR="00FA4CA8">
        <w:rPr>
          <w:rFonts w:cs="Calibri"/>
          <w:color w:val="000000"/>
          <w:sz w:val="24"/>
          <w:szCs w:val="24"/>
        </w:rPr>
        <w:t>:</w:t>
      </w:r>
      <w:r>
        <w:rPr>
          <w:rFonts w:cs="Calibri"/>
          <w:color w:val="000000"/>
          <w:sz w:val="24"/>
          <w:szCs w:val="24"/>
        </w:rPr>
        <w:t xml:space="preserve"> </w:t>
      </w:r>
      <w:hyperlink r:id="rId12">
        <w:r>
          <w:rPr>
            <w:rFonts w:cs="Calibri"/>
            <w:color w:val="0000FF"/>
            <w:sz w:val="28"/>
            <w:szCs w:val="28"/>
            <w:u w:val="single"/>
          </w:rPr>
          <w:t>pf-</w:t>
        </w:r>
      </w:hyperlink>
      <w:hyperlink r:id="rId13">
        <w:r>
          <w:rPr>
            <w:color w:val="0000FF"/>
            <w:sz w:val="28"/>
            <w:szCs w:val="28"/>
            <w:u w:val="single"/>
          </w:rPr>
          <w:t>estagio</w:t>
        </w:r>
      </w:hyperlink>
      <w:hyperlink r:id="rId14">
        <w:r>
          <w:rPr>
            <w:rFonts w:cs="Calibri"/>
            <w:color w:val="0000FF"/>
            <w:sz w:val="28"/>
            <w:szCs w:val="28"/>
            <w:u w:val="single"/>
          </w:rPr>
          <w:t>@ifsul.edu.br</w:t>
        </w:r>
      </w:hyperlink>
      <w:r>
        <w:rPr>
          <w:rFonts w:cs="Calibri"/>
          <w:color w:val="000000"/>
          <w:sz w:val="28"/>
          <w:szCs w:val="28"/>
        </w:rPr>
        <w:t xml:space="preserve"> , </w:t>
      </w:r>
      <w:r>
        <w:rPr>
          <w:rFonts w:cs="Calibri"/>
          <w:b/>
          <w:color w:val="000000"/>
          <w:sz w:val="28"/>
          <w:szCs w:val="28"/>
        </w:rPr>
        <w:t xml:space="preserve">até </w:t>
      </w:r>
      <w:r w:rsidR="00F350F5" w:rsidRPr="00A85F01">
        <w:rPr>
          <w:rFonts w:cs="Calibri"/>
          <w:b/>
          <w:strike/>
          <w:color w:val="C0504D" w:themeColor="accent2"/>
          <w:sz w:val="28"/>
          <w:szCs w:val="28"/>
        </w:rPr>
        <w:t>15</w:t>
      </w:r>
      <w:r w:rsidRPr="00A85F01">
        <w:rPr>
          <w:rFonts w:cs="Calibri"/>
          <w:b/>
          <w:strike/>
          <w:color w:val="C0504D" w:themeColor="accent2"/>
          <w:sz w:val="28"/>
          <w:szCs w:val="28"/>
        </w:rPr>
        <w:t>/</w:t>
      </w:r>
      <w:r w:rsidR="00F350F5" w:rsidRPr="00A85F01">
        <w:rPr>
          <w:rFonts w:cs="Calibri"/>
          <w:b/>
          <w:strike/>
          <w:color w:val="C0504D" w:themeColor="accent2"/>
          <w:sz w:val="28"/>
          <w:szCs w:val="28"/>
        </w:rPr>
        <w:t>03</w:t>
      </w:r>
      <w:r w:rsidR="00401846" w:rsidRPr="00A85F01">
        <w:rPr>
          <w:rFonts w:cs="Calibri"/>
          <w:b/>
          <w:strike/>
          <w:color w:val="C0504D" w:themeColor="accent2"/>
          <w:sz w:val="28"/>
          <w:szCs w:val="28"/>
        </w:rPr>
        <w:t>/</w:t>
      </w:r>
      <w:r w:rsidRPr="00A85F01">
        <w:rPr>
          <w:rFonts w:cs="Calibri"/>
          <w:b/>
          <w:strike/>
          <w:color w:val="C0504D" w:themeColor="accent2"/>
          <w:sz w:val="28"/>
          <w:szCs w:val="28"/>
        </w:rPr>
        <w:t>2</w:t>
      </w:r>
      <w:r w:rsidR="00F350F5" w:rsidRPr="00A85F01">
        <w:rPr>
          <w:rFonts w:cs="Calibri"/>
          <w:b/>
          <w:strike/>
          <w:color w:val="C0504D" w:themeColor="accent2"/>
          <w:sz w:val="28"/>
          <w:szCs w:val="28"/>
        </w:rPr>
        <w:t>4</w:t>
      </w:r>
      <w:r w:rsidR="00A85F01" w:rsidRPr="00A85F01">
        <w:rPr>
          <w:rFonts w:cs="Calibri"/>
          <w:b/>
          <w:color w:val="C0504D" w:themeColor="accent2"/>
          <w:sz w:val="28"/>
          <w:szCs w:val="28"/>
        </w:rPr>
        <w:t xml:space="preserve"> </w:t>
      </w:r>
      <w:r w:rsidR="00A85F01" w:rsidRPr="00A85F01">
        <w:rPr>
          <w:rFonts w:cs="Calibri"/>
          <w:b/>
          <w:color w:val="0070C0"/>
          <w:sz w:val="24"/>
          <w:szCs w:val="24"/>
        </w:rPr>
        <w:t>31/03/2024</w:t>
      </w:r>
      <w:r>
        <w:rPr>
          <w:rFonts w:cs="Calibri"/>
          <w:color w:val="000000"/>
          <w:sz w:val="28"/>
          <w:szCs w:val="28"/>
        </w:rPr>
        <w:t>.</w:t>
      </w:r>
    </w:p>
    <w:p w14:paraId="308CD10A" w14:textId="77777777" w:rsidR="003F5C4F" w:rsidRDefault="0039454A">
      <w:pPr>
        <w:widowControl w:val="0"/>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1.3.5</w:t>
      </w:r>
      <w:r>
        <w:rPr>
          <w:rFonts w:cs="Calibri"/>
          <w:color w:val="000000"/>
          <w:sz w:val="24"/>
          <w:szCs w:val="24"/>
        </w:rPr>
        <w:t xml:space="preserve"> - O candidato que se declarar étnico-racial, se classificado no processo seletivo, figurará em lista especial dos candidatos, bem como na lista da ampla concorrência dos candidatos à área.</w:t>
      </w:r>
    </w:p>
    <w:p w14:paraId="253C4CEB" w14:textId="77777777" w:rsidR="003F5C4F" w:rsidRDefault="0039454A">
      <w:pPr>
        <w:widowControl w:val="0"/>
        <w:pBdr>
          <w:top w:val="nil"/>
          <w:left w:val="nil"/>
          <w:bottom w:val="nil"/>
          <w:right w:val="nil"/>
          <w:between w:val="nil"/>
        </w:pBdr>
        <w:spacing w:before="120" w:after="120" w:line="240" w:lineRule="auto"/>
        <w:ind w:left="720"/>
        <w:jc w:val="both"/>
        <w:rPr>
          <w:rFonts w:cs="Calibri"/>
          <w:color w:val="000000"/>
          <w:sz w:val="24"/>
          <w:szCs w:val="24"/>
        </w:rPr>
      </w:pPr>
      <w:r>
        <w:rPr>
          <w:rFonts w:cs="Calibri"/>
          <w:b/>
          <w:color w:val="000000"/>
          <w:sz w:val="24"/>
          <w:szCs w:val="24"/>
        </w:rPr>
        <w:t xml:space="preserve">1.3.6 </w:t>
      </w:r>
      <w:r>
        <w:rPr>
          <w:rFonts w:cs="Calibri"/>
          <w:color w:val="000000"/>
          <w:sz w:val="24"/>
          <w:szCs w:val="24"/>
        </w:rPr>
        <w:t>- Não havendo aprovação de candidato inscrito na modalidade de cota étnico-racial para o preenchimento de vaga para o cargo previsto em reserva especial, essa será preenchida por candidato da ampla concorrência, observada a ordem de classificação.</w:t>
      </w:r>
    </w:p>
    <w:p w14:paraId="155F9683" w14:textId="77777777" w:rsidR="003F5C4F" w:rsidRDefault="0039454A">
      <w:pPr>
        <w:spacing w:before="120" w:after="120" w:line="240" w:lineRule="auto"/>
        <w:ind w:left="720"/>
        <w:jc w:val="both"/>
        <w:rPr>
          <w:rFonts w:cs="Calibri"/>
          <w:color w:val="000000"/>
          <w:sz w:val="24"/>
          <w:szCs w:val="24"/>
        </w:rPr>
      </w:pPr>
      <w:r>
        <w:rPr>
          <w:b/>
          <w:color w:val="000000"/>
          <w:sz w:val="24"/>
          <w:szCs w:val="24"/>
        </w:rPr>
        <w:t>1.3.7</w:t>
      </w:r>
      <w:r>
        <w:rPr>
          <w:color w:val="000000"/>
          <w:sz w:val="24"/>
          <w:szCs w:val="24"/>
        </w:rPr>
        <w:t xml:space="preserve"> - </w:t>
      </w:r>
      <w:r>
        <w:rPr>
          <w:sz w:val="24"/>
          <w:szCs w:val="24"/>
        </w:rPr>
        <w:t xml:space="preserve">Caso exista candidato PCD e candidato étnico-racial, ambos classificados para ingresso imediato na mesma área, em decorrência da reserva de vagas, prevalecerá o acesso do candidato PCD e </w:t>
      </w:r>
      <w:r>
        <w:rPr>
          <w:color w:val="000000"/>
          <w:sz w:val="24"/>
          <w:szCs w:val="24"/>
        </w:rPr>
        <w:t>nesse caso, será convocado o candidato étnico-racial subsequente de outra área até completar a reserva estabelecida.</w:t>
      </w:r>
    </w:p>
    <w:p w14:paraId="0F1DC97A" w14:textId="77777777" w:rsidR="003F5C4F" w:rsidRDefault="0039454A">
      <w:pPr>
        <w:spacing w:before="120" w:after="120" w:line="240" w:lineRule="auto"/>
        <w:ind w:left="709"/>
        <w:jc w:val="both"/>
        <w:rPr>
          <w:rFonts w:cs="Calibri"/>
          <w:sz w:val="24"/>
          <w:szCs w:val="24"/>
        </w:rPr>
      </w:pPr>
      <w:r>
        <w:rPr>
          <w:b/>
          <w:sz w:val="24"/>
          <w:szCs w:val="24"/>
        </w:rPr>
        <w:t>1.3.8</w:t>
      </w:r>
      <w:r>
        <w:rPr>
          <w:sz w:val="24"/>
          <w:szCs w:val="24"/>
        </w:rPr>
        <w:t xml:space="preserve"> - A inclusão do nome do candidato PCD e do candidato étnico-racial na listagem de classificação final, </w:t>
      </w:r>
      <w:r w:rsidR="00FA4CA8">
        <w:rPr>
          <w:sz w:val="24"/>
          <w:szCs w:val="24"/>
        </w:rPr>
        <w:t>obedecerá ao</w:t>
      </w:r>
      <w:r>
        <w:rPr>
          <w:sz w:val="24"/>
          <w:szCs w:val="24"/>
        </w:rPr>
        <w:t xml:space="preserve"> percentual previsto neste edital.</w:t>
      </w:r>
    </w:p>
    <w:p w14:paraId="04C71568" w14:textId="77777777" w:rsidR="003F5C4F" w:rsidRDefault="0039454A">
      <w:pPr>
        <w:spacing w:before="120" w:after="120" w:line="240" w:lineRule="auto"/>
        <w:ind w:left="709"/>
        <w:jc w:val="both"/>
        <w:rPr>
          <w:rFonts w:cs="Calibri"/>
          <w:color w:val="000000"/>
          <w:sz w:val="24"/>
          <w:szCs w:val="24"/>
        </w:rPr>
      </w:pPr>
      <w:r>
        <w:rPr>
          <w:b/>
          <w:color w:val="000000"/>
          <w:sz w:val="24"/>
          <w:szCs w:val="24"/>
        </w:rPr>
        <w:t>1.3.9</w:t>
      </w:r>
      <w:r>
        <w:rPr>
          <w:color w:val="000000"/>
          <w:sz w:val="24"/>
          <w:szCs w:val="24"/>
        </w:rPr>
        <w:t xml:space="preserve"> - Conforme Instrução Normativa nº 01/2019 (Anexo IV deste Edital), os candidatos negros (pretos e pardos) que no ato da inscrição optarem por concorrer às cotas étnico-raciais e que forem aprovados, deverão participar de procedimento de </w:t>
      </w:r>
      <w:proofErr w:type="spellStart"/>
      <w:r>
        <w:rPr>
          <w:color w:val="000000"/>
          <w:sz w:val="24"/>
          <w:szCs w:val="24"/>
        </w:rPr>
        <w:t>heteroidentificação</w:t>
      </w:r>
      <w:proofErr w:type="spellEnd"/>
      <w:r>
        <w:rPr>
          <w:color w:val="000000"/>
          <w:sz w:val="24"/>
          <w:szCs w:val="24"/>
        </w:rPr>
        <w:t xml:space="preserve">, complementar à autodeclaração, através de comissão específica do </w:t>
      </w:r>
      <w:proofErr w:type="spellStart"/>
      <w:r>
        <w:rPr>
          <w:color w:val="000000"/>
          <w:sz w:val="24"/>
          <w:szCs w:val="24"/>
        </w:rPr>
        <w:t>IFSul</w:t>
      </w:r>
      <w:proofErr w:type="spellEnd"/>
      <w:r>
        <w:rPr>
          <w:color w:val="000000"/>
          <w:sz w:val="24"/>
          <w:szCs w:val="24"/>
        </w:rPr>
        <w:t xml:space="preserve"> para a aferição dos seus direitos, em data a ser divulgada posteriormente, de forma virtual, através de plataforma indicada no edital de convocação.</w:t>
      </w:r>
    </w:p>
    <w:p w14:paraId="648CE037" w14:textId="77777777" w:rsidR="003F5C4F" w:rsidRDefault="0039454A">
      <w:pPr>
        <w:spacing w:after="0" w:line="240" w:lineRule="auto"/>
        <w:ind w:left="709"/>
        <w:jc w:val="both"/>
        <w:rPr>
          <w:rFonts w:cs="Calibri"/>
          <w:color w:val="000000"/>
          <w:sz w:val="24"/>
          <w:szCs w:val="24"/>
        </w:rPr>
      </w:pPr>
      <w:r>
        <w:rPr>
          <w:b/>
          <w:color w:val="000000"/>
          <w:sz w:val="24"/>
          <w:szCs w:val="24"/>
        </w:rPr>
        <w:t xml:space="preserve">1.3.10 - </w:t>
      </w:r>
      <w:r>
        <w:rPr>
          <w:color w:val="000000"/>
          <w:sz w:val="24"/>
          <w:szCs w:val="24"/>
        </w:rPr>
        <w:t xml:space="preserve">O candidato que não comparecer ao procedimento de </w:t>
      </w:r>
      <w:proofErr w:type="spellStart"/>
      <w:r>
        <w:rPr>
          <w:color w:val="000000"/>
          <w:sz w:val="24"/>
          <w:szCs w:val="24"/>
        </w:rPr>
        <w:t>heteroidentificação</w:t>
      </w:r>
      <w:proofErr w:type="spellEnd"/>
      <w:r>
        <w:rPr>
          <w:color w:val="000000"/>
          <w:sz w:val="24"/>
          <w:szCs w:val="24"/>
        </w:rPr>
        <w:t xml:space="preserve"> será eliminado do processo seletivo.</w:t>
      </w:r>
    </w:p>
    <w:p w14:paraId="0B8288FB" w14:textId="77777777" w:rsidR="003F5C4F" w:rsidRDefault="0039454A">
      <w:pPr>
        <w:spacing w:after="0" w:line="240" w:lineRule="auto"/>
        <w:ind w:left="709"/>
        <w:jc w:val="both"/>
        <w:rPr>
          <w:rFonts w:cs="Calibri"/>
          <w:color w:val="000000"/>
          <w:sz w:val="24"/>
          <w:szCs w:val="24"/>
        </w:rPr>
      </w:pPr>
      <w:r>
        <w:rPr>
          <w:b/>
          <w:color w:val="000000"/>
          <w:sz w:val="24"/>
          <w:szCs w:val="24"/>
        </w:rPr>
        <w:t xml:space="preserve">1.3.11 - </w:t>
      </w:r>
      <w:r>
        <w:rPr>
          <w:color w:val="000000"/>
          <w:sz w:val="24"/>
          <w:szCs w:val="24"/>
        </w:rPr>
        <w:t xml:space="preserve">O candidato que tiver sua autodeclaração não confirmada pela comissão em procedimento de </w:t>
      </w:r>
      <w:proofErr w:type="spellStart"/>
      <w:r>
        <w:rPr>
          <w:color w:val="000000"/>
          <w:sz w:val="24"/>
          <w:szCs w:val="24"/>
        </w:rPr>
        <w:t>heteroidentificação</w:t>
      </w:r>
      <w:proofErr w:type="spellEnd"/>
      <w:r>
        <w:rPr>
          <w:color w:val="000000"/>
          <w:sz w:val="24"/>
          <w:szCs w:val="24"/>
        </w:rPr>
        <w:t xml:space="preserve"> será eliminado do processo seletivo, ainda que tenha obtido nota suficiente para aprovação na ampla concorrência e independentemente de alegação de boa-fé.</w:t>
      </w:r>
    </w:p>
    <w:p w14:paraId="29CDC759" w14:textId="77777777" w:rsidR="003F5C4F" w:rsidRDefault="0039454A">
      <w:pPr>
        <w:spacing w:after="0" w:line="240" w:lineRule="auto"/>
        <w:ind w:left="709"/>
        <w:jc w:val="both"/>
        <w:rPr>
          <w:rFonts w:cs="Calibri"/>
          <w:color w:val="000000"/>
          <w:sz w:val="24"/>
          <w:szCs w:val="24"/>
        </w:rPr>
      </w:pPr>
      <w:r>
        <w:rPr>
          <w:b/>
          <w:color w:val="000000"/>
          <w:sz w:val="24"/>
          <w:szCs w:val="24"/>
        </w:rPr>
        <w:t xml:space="preserve">1.3.12 - </w:t>
      </w:r>
      <w:r>
        <w:rPr>
          <w:color w:val="000000"/>
          <w:sz w:val="24"/>
          <w:szCs w:val="24"/>
        </w:rPr>
        <w:t xml:space="preserve">Será designada pelo Reitor/Diretor-geral do </w:t>
      </w:r>
      <w:proofErr w:type="spellStart"/>
      <w:r>
        <w:rPr>
          <w:color w:val="000000"/>
          <w:sz w:val="24"/>
          <w:szCs w:val="24"/>
        </w:rPr>
        <w:t>câmpus</w:t>
      </w:r>
      <w:proofErr w:type="spellEnd"/>
      <w:r>
        <w:rPr>
          <w:color w:val="000000"/>
          <w:sz w:val="24"/>
          <w:szCs w:val="24"/>
        </w:rPr>
        <w:t xml:space="preserve"> uma comissão responsável pelo procedimento de </w:t>
      </w:r>
      <w:proofErr w:type="spellStart"/>
      <w:r>
        <w:rPr>
          <w:color w:val="000000"/>
          <w:sz w:val="24"/>
          <w:szCs w:val="24"/>
        </w:rPr>
        <w:t>heteroidentificação</w:t>
      </w:r>
      <w:proofErr w:type="spellEnd"/>
      <w:r>
        <w:rPr>
          <w:color w:val="000000"/>
          <w:sz w:val="24"/>
          <w:szCs w:val="24"/>
        </w:rPr>
        <w:t xml:space="preserve"> composta por cinco membros e seus suplentes.</w:t>
      </w:r>
    </w:p>
    <w:p w14:paraId="566563B8" w14:textId="77777777" w:rsidR="003F5C4F" w:rsidRDefault="0039454A">
      <w:pPr>
        <w:spacing w:after="0" w:line="240" w:lineRule="auto"/>
        <w:ind w:left="709"/>
        <w:jc w:val="both"/>
        <w:rPr>
          <w:rFonts w:cs="Calibri"/>
          <w:color w:val="000000"/>
          <w:sz w:val="24"/>
          <w:szCs w:val="24"/>
        </w:rPr>
      </w:pPr>
      <w:r>
        <w:rPr>
          <w:b/>
          <w:color w:val="000000"/>
          <w:sz w:val="24"/>
          <w:szCs w:val="24"/>
        </w:rPr>
        <w:t xml:space="preserve">1.3.13 - </w:t>
      </w:r>
      <w:r>
        <w:rPr>
          <w:sz w:val="24"/>
          <w:szCs w:val="24"/>
        </w:rPr>
        <w:t>A comissão</w:t>
      </w:r>
      <w:r>
        <w:rPr>
          <w:color w:val="000000"/>
          <w:sz w:val="24"/>
          <w:szCs w:val="24"/>
        </w:rPr>
        <w:t xml:space="preserve"> caberá deliberar pela maioria de seus membros em parecer motivado sobre a confirmação ou não das autodeclarações dos candidatos, sendo vedada a deliberação na presença destes.</w:t>
      </w:r>
    </w:p>
    <w:p w14:paraId="0AAF6124" w14:textId="77777777" w:rsidR="003F5C4F" w:rsidRDefault="0039454A">
      <w:pPr>
        <w:spacing w:after="0" w:line="240" w:lineRule="auto"/>
        <w:ind w:left="709"/>
        <w:jc w:val="both"/>
        <w:rPr>
          <w:rFonts w:cs="Calibri"/>
          <w:color w:val="000000"/>
          <w:sz w:val="24"/>
          <w:szCs w:val="24"/>
        </w:rPr>
      </w:pPr>
      <w:r>
        <w:rPr>
          <w:b/>
          <w:color w:val="000000"/>
          <w:sz w:val="24"/>
          <w:szCs w:val="24"/>
        </w:rPr>
        <w:lastRenderedPageBreak/>
        <w:t xml:space="preserve">1.3.14 - </w:t>
      </w:r>
      <w:r>
        <w:rPr>
          <w:color w:val="000000"/>
          <w:sz w:val="24"/>
          <w:szCs w:val="24"/>
        </w:rPr>
        <w:t xml:space="preserve">A comissão utilizará, no procedimento de </w:t>
      </w:r>
      <w:proofErr w:type="spellStart"/>
      <w:r>
        <w:rPr>
          <w:color w:val="000000"/>
          <w:sz w:val="24"/>
          <w:szCs w:val="24"/>
        </w:rPr>
        <w:t>heteroidentificação</w:t>
      </w:r>
      <w:proofErr w:type="spellEnd"/>
      <w:r>
        <w:rPr>
          <w:color w:val="000000"/>
          <w:sz w:val="24"/>
          <w:szCs w:val="24"/>
        </w:rPr>
        <w:t>, exclusivamente o critério fenotípico para aferição da condição declarada pelo candidato.</w:t>
      </w:r>
    </w:p>
    <w:p w14:paraId="052E46A6" w14:textId="77777777" w:rsidR="003F5C4F" w:rsidRDefault="0039454A">
      <w:pPr>
        <w:spacing w:after="0" w:line="240" w:lineRule="auto"/>
        <w:ind w:left="709"/>
        <w:jc w:val="both"/>
        <w:rPr>
          <w:rFonts w:cs="Calibri"/>
          <w:color w:val="000000"/>
          <w:sz w:val="24"/>
          <w:szCs w:val="24"/>
        </w:rPr>
      </w:pPr>
      <w:r>
        <w:rPr>
          <w:b/>
          <w:color w:val="000000"/>
          <w:sz w:val="24"/>
          <w:szCs w:val="24"/>
        </w:rPr>
        <w:t xml:space="preserve">1.3.15 - </w:t>
      </w:r>
      <w:r>
        <w:rPr>
          <w:color w:val="000000"/>
          <w:sz w:val="24"/>
          <w:szCs w:val="24"/>
        </w:rPr>
        <w:t xml:space="preserve">Não serão considerados quaisquer registros ou documentos pretéritos eventualmente apresentados, inclusive imagem e certidões referentes a confirmação em procedimentos de </w:t>
      </w:r>
      <w:proofErr w:type="spellStart"/>
      <w:r>
        <w:rPr>
          <w:color w:val="000000"/>
          <w:sz w:val="24"/>
          <w:szCs w:val="24"/>
        </w:rPr>
        <w:t>heteroidentificação</w:t>
      </w:r>
      <w:proofErr w:type="spellEnd"/>
      <w:r>
        <w:rPr>
          <w:color w:val="000000"/>
          <w:sz w:val="24"/>
          <w:szCs w:val="24"/>
        </w:rPr>
        <w:t>.</w:t>
      </w:r>
    </w:p>
    <w:p w14:paraId="5B58F3FE" w14:textId="77777777" w:rsidR="003F5C4F" w:rsidRDefault="003F5C4F">
      <w:pPr>
        <w:spacing w:after="0" w:line="240" w:lineRule="auto"/>
        <w:ind w:left="709"/>
        <w:jc w:val="both"/>
        <w:rPr>
          <w:rFonts w:cs="Calibri"/>
          <w:color w:val="000000"/>
          <w:sz w:val="24"/>
          <w:szCs w:val="24"/>
        </w:rPr>
      </w:pPr>
    </w:p>
    <w:p w14:paraId="7E953F1F" w14:textId="77777777" w:rsidR="003F5C4F" w:rsidRDefault="0039454A">
      <w:pPr>
        <w:numPr>
          <w:ilvl w:val="0"/>
          <w:numId w:val="7"/>
        </w:numPr>
        <w:spacing w:after="0" w:line="240" w:lineRule="auto"/>
        <w:jc w:val="both"/>
        <w:rPr>
          <w:rFonts w:cs="Calibri"/>
          <w:b/>
          <w:sz w:val="24"/>
          <w:szCs w:val="24"/>
        </w:rPr>
      </w:pPr>
      <w:r>
        <w:rPr>
          <w:b/>
          <w:sz w:val="24"/>
          <w:szCs w:val="24"/>
        </w:rPr>
        <w:t>DA REMUNERAÇÃO E OUTROS BENEFÍCIOS DO ESTÁGIO NÃO OBRIGATÓRIO:</w:t>
      </w:r>
    </w:p>
    <w:p w14:paraId="3EA37F06" w14:textId="77777777" w:rsidR="003F5C4F" w:rsidRDefault="0039454A">
      <w:pPr>
        <w:spacing w:after="0" w:line="240" w:lineRule="auto"/>
        <w:ind w:left="340"/>
        <w:jc w:val="both"/>
        <w:rPr>
          <w:rFonts w:cs="Calibri"/>
          <w:b/>
          <w:color w:val="FF0000"/>
          <w:sz w:val="24"/>
          <w:szCs w:val="24"/>
        </w:rPr>
      </w:pPr>
      <w:r>
        <w:rPr>
          <w:b/>
          <w:sz w:val="24"/>
          <w:szCs w:val="24"/>
        </w:rPr>
        <w:t>2.1-</w:t>
      </w:r>
      <w:r>
        <w:rPr>
          <w:sz w:val="24"/>
          <w:szCs w:val="24"/>
        </w:rPr>
        <w:t xml:space="preserve"> Bolsa auxílio é no valor de </w:t>
      </w:r>
      <w:r>
        <w:rPr>
          <w:b/>
          <w:sz w:val="24"/>
          <w:szCs w:val="24"/>
        </w:rPr>
        <w:t>R$</w:t>
      </w:r>
      <w:r>
        <w:rPr>
          <w:sz w:val="24"/>
          <w:szCs w:val="24"/>
        </w:rPr>
        <w:t xml:space="preserve"> </w:t>
      </w:r>
      <w:r>
        <w:rPr>
          <w:b/>
          <w:sz w:val="24"/>
          <w:szCs w:val="24"/>
        </w:rPr>
        <w:t xml:space="preserve">787,98 (setecentos e oitenta e sete reais e noventa e oito centavos) para alunos de curso superior.  </w:t>
      </w:r>
    </w:p>
    <w:p w14:paraId="214CDF46" w14:textId="77777777" w:rsidR="003F5C4F" w:rsidRDefault="0039454A">
      <w:pPr>
        <w:spacing w:after="0" w:line="240" w:lineRule="auto"/>
        <w:ind w:left="340"/>
        <w:jc w:val="both"/>
        <w:rPr>
          <w:rFonts w:cs="Calibri"/>
          <w:sz w:val="24"/>
          <w:szCs w:val="24"/>
        </w:rPr>
      </w:pPr>
      <w:r>
        <w:rPr>
          <w:b/>
          <w:sz w:val="24"/>
          <w:szCs w:val="24"/>
        </w:rPr>
        <w:t>2.2-</w:t>
      </w:r>
      <w:r>
        <w:rPr>
          <w:sz w:val="24"/>
          <w:szCs w:val="24"/>
        </w:rPr>
        <w:t xml:space="preserve"> Auxílio transporte de R$ 10,00 (dez reais) por dia estagiado. </w:t>
      </w:r>
    </w:p>
    <w:p w14:paraId="1D1E4EF5" w14:textId="77777777" w:rsidR="003F5C4F" w:rsidRDefault="0039454A">
      <w:pPr>
        <w:spacing w:after="0" w:line="240" w:lineRule="auto"/>
        <w:ind w:left="340"/>
        <w:jc w:val="both"/>
        <w:rPr>
          <w:rFonts w:cs="Calibri"/>
          <w:sz w:val="24"/>
          <w:szCs w:val="24"/>
        </w:rPr>
      </w:pPr>
      <w:r>
        <w:rPr>
          <w:b/>
          <w:sz w:val="24"/>
          <w:szCs w:val="24"/>
        </w:rPr>
        <w:t>2.3-</w:t>
      </w:r>
      <w:r>
        <w:rPr>
          <w:sz w:val="24"/>
          <w:szCs w:val="24"/>
        </w:rPr>
        <w:t xml:space="preserve"> Seguro de acidentes pessoais. </w:t>
      </w:r>
    </w:p>
    <w:p w14:paraId="2EC7CE45" w14:textId="77777777" w:rsidR="003F5C4F" w:rsidRDefault="003F5C4F">
      <w:pPr>
        <w:spacing w:after="0" w:line="240" w:lineRule="auto"/>
        <w:ind w:left="340"/>
        <w:jc w:val="both"/>
        <w:rPr>
          <w:rFonts w:cs="Calibri"/>
          <w:sz w:val="24"/>
          <w:szCs w:val="24"/>
        </w:rPr>
      </w:pPr>
    </w:p>
    <w:p w14:paraId="4240E88F" w14:textId="77777777" w:rsidR="003F5C4F" w:rsidRDefault="0039454A">
      <w:pPr>
        <w:numPr>
          <w:ilvl w:val="0"/>
          <w:numId w:val="7"/>
        </w:numPr>
        <w:spacing w:after="0" w:line="240" w:lineRule="auto"/>
        <w:jc w:val="both"/>
        <w:rPr>
          <w:rFonts w:cs="Calibri"/>
          <w:b/>
          <w:sz w:val="24"/>
          <w:szCs w:val="24"/>
        </w:rPr>
      </w:pPr>
      <w:r>
        <w:rPr>
          <w:b/>
          <w:sz w:val="24"/>
          <w:szCs w:val="24"/>
        </w:rPr>
        <w:t xml:space="preserve">DAS CONDIÇÕES PARA A INSCRIÇÃO: </w:t>
      </w:r>
    </w:p>
    <w:p w14:paraId="4F269854" w14:textId="77777777" w:rsidR="003F5C4F" w:rsidRDefault="0039454A">
      <w:pPr>
        <w:spacing w:after="0" w:line="240" w:lineRule="auto"/>
        <w:ind w:left="340"/>
        <w:jc w:val="both"/>
        <w:rPr>
          <w:rFonts w:cs="Calibri"/>
          <w:sz w:val="24"/>
          <w:szCs w:val="24"/>
        </w:rPr>
      </w:pPr>
      <w:r>
        <w:rPr>
          <w:sz w:val="24"/>
          <w:szCs w:val="24"/>
        </w:rPr>
        <w:t xml:space="preserve">Poderão inscrever-se neste Processo Seletivo para preenchimento de vagas do Quadro de Estagiários do </w:t>
      </w:r>
      <w:proofErr w:type="spellStart"/>
      <w:r>
        <w:rPr>
          <w:sz w:val="24"/>
          <w:szCs w:val="24"/>
        </w:rPr>
        <w:t>câmpus</w:t>
      </w:r>
      <w:proofErr w:type="spellEnd"/>
      <w:r>
        <w:rPr>
          <w:sz w:val="24"/>
          <w:szCs w:val="24"/>
        </w:rPr>
        <w:t xml:space="preserve"> Passo Fundo</w:t>
      </w:r>
      <w:r>
        <w:rPr>
          <w:color w:val="FF0000"/>
          <w:sz w:val="24"/>
          <w:szCs w:val="24"/>
        </w:rPr>
        <w:t xml:space="preserve"> </w:t>
      </w:r>
      <w:r>
        <w:rPr>
          <w:sz w:val="24"/>
          <w:szCs w:val="24"/>
        </w:rPr>
        <w:t xml:space="preserve">do </w:t>
      </w:r>
      <w:proofErr w:type="spellStart"/>
      <w:r>
        <w:rPr>
          <w:sz w:val="24"/>
          <w:szCs w:val="24"/>
        </w:rPr>
        <w:t>IFSul</w:t>
      </w:r>
      <w:proofErr w:type="spellEnd"/>
      <w:r>
        <w:rPr>
          <w:sz w:val="24"/>
          <w:szCs w:val="24"/>
        </w:rPr>
        <w:t xml:space="preserve">, os candidatos que estejam matriculados e efetivamente frequentando o curso, desde que não estejam no 1º (primeiro), nem no último semestre letivo, de acordo com as condições especificadas no item 1 (um), oriundos de instituições de ensino reconhecidas e/ou regulamentadas pelo Ministério da Educação e que disponham de vinte horas semanais para dedicar-se ao estágio. </w:t>
      </w:r>
    </w:p>
    <w:p w14:paraId="16AEBB50" w14:textId="77777777" w:rsidR="003F5C4F" w:rsidRDefault="003F5C4F">
      <w:pPr>
        <w:spacing w:after="0" w:line="240" w:lineRule="auto"/>
        <w:ind w:left="340"/>
        <w:jc w:val="both"/>
        <w:rPr>
          <w:rFonts w:cs="Calibri"/>
          <w:sz w:val="24"/>
          <w:szCs w:val="24"/>
        </w:rPr>
      </w:pPr>
    </w:p>
    <w:p w14:paraId="4854BC03" w14:textId="77777777" w:rsidR="003F5C4F" w:rsidRDefault="0039454A">
      <w:pPr>
        <w:numPr>
          <w:ilvl w:val="0"/>
          <w:numId w:val="7"/>
        </w:numPr>
        <w:spacing w:after="0" w:line="240" w:lineRule="auto"/>
        <w:jc w:val="both"/>
        <w:rPr>
          <w:rFonts w:cs="Calibri"/>
          <w:b/>
          <w:sz w:val="24"/>
          <w:szCs w:val="24"/>
        </w:rPr>
      </w:pPr>
      <w:r>
        <w:rPr>
          <w:b/>
          <w:sz w:val="24"/>
          <w:szCs w:val="24"/>
        </w:rPr>
        <w:t xml:space="preserve">DA INSCRIÇÃO: </w:t>
      </w:r>
    </w:p>
    <w:p w14:paraId="75BD91A8" w14:textId="77777777" w:rsidR="003F5C4F" w:rsidRDefault="0039454A">
      <w:pPr>
        <w:spacing w:after="0" w:line="240" w:lineRule="auto"/>
        <w:ind w:left="340"/>
        <w:jc w:val="both"/>
        <w:rPr>
          <w:rFonts w:cs="Calibri"/>
          <w:sz w:val="24"/>
          <w:szCs w:val="24"/>
        </w:rPr>
      </w:pPr>
      <w:r>
        <w:rPr>
          <w:b/>
          <w:sz w:val="24"/>
          <w:szCs w:val="24"/>
        </w:rPr>
        <w:t xml:space="preserve">4.1- </w:t>
      </w:r>
      <w:r>
        <w:rPr>
          <w:sz w:val="24"/>
          <w:szCs w:val="24"/>
          <w:u w:val="single"/>
        </w:rPr>
        <w:t>Período</w:t>
      </w:r>
      <w:r>
        <w:rPr>
          <w:sz w:val="24"/>
          <w:szCs w:val="24"/>
        </w:rPr>
        <w:t xml:space="preserve">: </w:t>
      </w:r>
      <w:r>
        <w:rPr>
          <w:b/>
          <w:sz w:val="28"/>
          <w:szCs w:val="28"/>
        </w:rPr>
        <w:t xml:space="preserve">De </w:t>
      </w:r>
      <w:r w:rsidR="00D719BD">
        <w:rPr>
          <w:b/>
          <w:sz w:val="28"/>
          <w:szCs w:val="28"/>
        </w:rPr>
        <w:t>0</w:t>
      </w:r>
      <w:r w:rsidR="0037745D">
        <w:rPr>
          <w:b/>
          <w:sz w:val="28"/>
          <w:szCs w:val="28"/>
        </w:rPr>
        <w:t>6</w:t>
      </w:r>
      <w:r>
        <w:rPr>
          <w:b/>
          <w:sz w:val="28"/>
          <w:szCs w:val="28"/>
        </w:rPr>
        <w:t>/</w:t>
      </w:r>
      <w:r w:rsidR="00D719BD">
        <w:rPr>
          <w:b/>
          <w:sz w:val="28"/>
          <w:szCs w:val="28"/>
        </w:rPr>
        <w:t>03</w:t>
      </w:r>
      <w:r>
        <w:rPr>
          <w:b/>
          <w:sz w:val="28"/>
          <w:szCs w:val="28"/>
        </w:rPr>
        <w:t>/2</w:t>
      </w:r>
      <w:r w:rsidR="00D719BD">
        <w:rPr>
          <w:b/>
          <w:sz w:val="28"/>
          <w:szCs w:val="28"/>
        </w:rPr>
        <w:t>4</w:t>
      </w:r>
      <w:r>
        <w:rPr>
          <w:b/>
          <w:sz w:val="28"/>
          <w:szCs w:val="28"/>
        </w:rPr>
        <w:t xml:space="preserve"> a </w:t>
      </w:r>
      <w:r w:rsidR="00D719BD" w:rsidRPr="00A85F01">
        <w:rPr>
          <w:b/>
          <w:strike/>
          <w:color w:val="C0504D" w:themeColor="accent2"/>
          <w:sz w:val="28"/>
          <w:szCs w:val="28"/>
        </w:rPr>
        <w:t>15</w:t>
      </w:r>
      <w:r w:rsidRPr="00A85F01">
        <w:rPr>
          <w:b/>
          <w:strike/>
          <w:color w:val="C0504D" w:themeColor="accent2"/>
          <w:sz w:val="28"/>
          <w:szCs w:val="28"/>
        </w:rPr>
        <w:t>/</w:t>
      </w:r>
      <w:r w:rsidR="00D719BD" w:rsidRPr="00A85F01">
        <w:rPr>
          <w:b/>
          <w:strike/>
          <w:color w:val="C0504D" w:themeColor="accent2"/>
          <w:sz w:val="28"/>
          <w:szCs w:val="28"/>
        </w:rPr>
        <w:t>03</w:t>
      </w:r>
      <w:r w:rsidRPr="00A85F01">
        <w:rPr>
          <w:b/>
          <w:strike/>
          <w:color w:val="C0504D" w:themeColor="accent2"/>
          <w:sz w:val="28"/>
          <w:szCs w:val="28"/>
        </w:rPr>
        <w:t>/2</w:t>
      </w:r>
      <w:r w:rsidR="00D719BD" w:rsidRPr="00A85F01">
        <w:rPr>
          <w:b/>
          <w:strike/>
          <w:color w:val="C0504D" w:themeColor="accent2"/>
          <w:sz w:val="28"/>
          <w:szCs w:val="28"/>
        </w:rPr>
        <w:t>4</w:t>
      </w:r>
      <w:r w:rsidR="00A85F01">
        <w:rPr>
          <w:b/>
          <w:strike/>
          <w:color w:val="C0504D" w:themeColor="accent2"/>
          <w:sz w:val="28"/>
          <w:szCs w:val="28"/>
        </w:rPr>
        <w:t xml:space="preserve"> </w:t>
      </w:r>
      <w:r w:rsidR="00A85F01" w:rsidRPr="00A85F01">
        <w:rPr>
          <w:rFonts w:cs="Calibri"/>
          <w:b/>
          <w:color w:val="0070C0"/>
          <w:sz w:val="24"/>
          <w:szCs w:val="24"/>
        </w:rPr>
        <w:t>31/03/2024</w:t>
      </w:r>
      <w:r>
        <w:rPr>
          <w:b/>
          <w:sz w:val="28"/>
          <w:szCs w:val="28"/>
        </w:rPr>
        <w:t>.</w:t>
      </w:r>
      <w:r>
        <w:rPr>
          <w:sz w:val="24"/>
          <w:szCs w:val="24"/>
        </w:rPr>
        <w:t xml:space="preserve">    </w:t>
      </w:r>
      <w:r>
        <w:rPr>
          <w:rFonts w:cs="Calibri"/>
          <w:sz w:val="24"/>
          <w:szCs w:val="24"/>
        </w:rPr>
        <w:t xml:space="preserve">  </w:t>
      </w:r>
    </w:p>
    <w:p w14:paraId="0489E0AE" w14:textId="77777777" w:rsidR="003F5C4F" w:rsidRDefault="0039454A">
      <w:pPr>
        <w:spacing w:after="0" w:line="240" w:lineRule="auto"/>
        <w:ind w:left="340"/>
        <w:jc w:val="both"/>
        <w:rPr>
          <w:rFonts w:cs="Calibri"/>
          <w:sz w:val="24"/>
          <w:szCs w:val="24"/>
        </w:rPr>
      </w:pPr>
      <w:r>
        <w:rPr>
          <w:b/>
          <w:sz w:val="24"/>
          <w:szCs w:val="24"/>
        </w:rPr>
        <w:t xml:space="preserve">4.2- </w:t>
      </w:r>
      <w:r>
        <w:rPr>
          <w:sz w:val="24"/>
          <w:szCs w:val="24"/>
          <w:u w:val="single"/>
        </w:rPr>
        <w:t>Local</w:t>
      </w:r>
      <w:r>
        <w:rPr>
          <w:sz w:val="24"/>
          <w:szCs w:val="24"/>
        </w:rPr>
        <w:t>: as inscrições devem ser enviadas para o e</w:t>
      </w:r>
      <w:r w:rsidR="00FA4CA8">
        <w:rPr>
          <w:sz w:val="24"/>
          <w:szCs w:val="24"/>
        </w:rPr>
        <w:t>-</w:t>
      </w:r>
      <w:r>
        <w:rPr>
          <w:sz w:val="24"/>
          <w:szCs w:val="24"/>
        </w:rPr>
        <w:t>mail</w:t>
      </w:r>
      <w:r w:rsidR="00FA4CA8">
        <w:rPr>
          <w:sz w:val="24"/>
          <w:szCs w:val="24"/>
        </w:rPr>
        <w:t>:</w:t>
      </w:r>
      <w:r>
        <w:rPr>
          <w:sz w:val="24"/>
          <w:szCs w:val="24"/>
        </w:rPr>
        <w:t xml:space="preserve"> </w:t>
      </w:r>
      <w:hyperlink r:id="rId15">
        <w:r>
          <w:rPr>
            <w:color w:val="0000FF"/>
            <w:sz w:val="28"/>
            <w:szCs w:val="28"/>
            <w:u w:val="single"/>
          </w:rPr>
          <w:t>pf-estagio@ifsul.edu.br</w:t>
        </w:r>
      </w:hyperlink>
      <w:r>
        <w:rPr>
          <w:sz w:val="24"/>
          <w:szCs w:val="24"/>
        </w:rPr>
        <w:t xml:space="preserve"> . É de responsabilidade do candidato anexar todos os documentos no ato da inscrição, em arquivo único no formato .PDF e em um único e-mail. Havendo mais de um e-mail de um mesmo candidato, será considerado apenas o mais recente. Não serão aceitos links ou arquivos que não estejam em formato .PDF ou corrompidos, sem habilitação para leitura. Não serão aceitas inscrições condicionais ou extemporânea.</w:t>
      </w:r>
    </w:p>
    <w:p w14:paraId="387D366C" w14:textId="77777777" w:rsidR="003F5C4F" w:rsidRDefault="0039454A">
      <w:pPr>
        <w:spacing w:after="0" w:line="240" w:lineRule="auto"/>
        <w:ind w:left="340"/>
        <w:jc w:val="both"/>
        <w:rPr>
          <w:rFonts w:cs="Calibri"/>
          <w:sz w:val="24"/>
          <w:szCs w:val="24"/>
        </w:rPr>
      </w:pPr>
      <w:r>
        <w:rPr>
          <w:b/>
          <w:sz w:val="24"/>
          <w:szCs w:val="24"/>
        </w:rPr>
        <w:t xml:space="preserve">4.3- </w:t>
      </w:r>
      <w:r>
        <w:rPr>
          <w:sz w:val="24"/>
          <w:szCs w:val="24"/>
          <w:u w:val="single"/>
        </w:rPr>
        <w:t>Horário</w:t>
      </w:r>
      <w:r>
        <w:rPr>
          <w:sz w:val="24"/>
          <w:szCs w:val="24"/>
        </w:rPr>
        <w:t xml:space="preserve">: Até às </w:t>
      </w:r>
      <w:r>
        <w:rPr>
          <w:b/>
          <w:sz w:val="24"/>
          <w:szCs w:val="24"/>
        </w:rPr>
        <w:t xml:space="preserve">23:59h do dia </w:t>
      </w:r>
      <w:r w:rsidR="00D719BD" w:rsidRPr="00A85F01">
        <w:rPr>
          <w:b/>
          <w:strike/>
          <w:color w:val="C0504D" w:themeColor="accent2"/>
          <w:sz w:val="24"/>
          <w:szCs w:val="24"/>
        </w:rPr>
        <w:t>15</w:t>
      </w:r>
      <w:r w:rsidRPr="00A85F01">
        <w:rPr>
          <w:b/>
          <w:strike/>
          <w:color w:val="C0504D" w:themeColor="accent2"/>
          <w:sz w:val="24"/>
          <w:szCs w:val="24"/>
        </w:rPr>
        <w:t>/</w:t>
      </w:r>
      <w:r w:rsidR="00D719BD" w:rsidRPr="00A85F01">
        <w:rPr>
          <w:b/>
          <w:strike/>
          <w:color w:val="C0504D" w:themeColor="accent2"/>
          <w:sz w:val="24"/>
          <w:szCs w:val="24"/>
        </w:rPr>
        <w:t>03/24</w:t>
      </w:r>
      <w:r w:rsidR="00A85F01">
        <w:rPr>
          <w:b/>
          <w:sz w:val="24"/>
          <w:szCs w:val="24"/>
        </w:rPr>
        <w:t xml:space="preserve"> </w:t>
      </w:r>
      <w:r w:rsidR="00A85F01" w:rsidRPr="00A85F01">
        <w:rPr>
          <w:rFonts w:cs="Calibri"/>
          <w:b/>
          <w:color w:val="0070C0"/>
          <w:sz w:val="24"/>
          <w:szCs w:val="24"/>
        </w:rPr>
        <w:t>31/03/2024</w:t>
      </w:r>
      <w:r>
        <w:rPr>
          <w:b/>
          <w:sz w:val="24"/>
          <w:szCs w:val="24"/>
        </w:rPr>
        <w:t>.</w:t>
      </w:r>
    </w:p>
    <w:p w14:paraId="369DA474" w14:textId="77777777" w:rsidR="003F5C4F" w:rsidRDefault="003F5C4F">
      <w:pPr>
        <w:spacing w:after="0" w:line="240" w:lineRule="auto"/>
        <w:ind w:left="340"/>
        <w:jc w:val="both"/>
        <w:rPr>
          <w:rFonts w:cs="Calibri"/>
          <w:b/>
          <w:color w:val="000000"/>
          <w:sz w:val="24"/>
          <w:szCs w:val="24"/>
        </w:rPr>
      </w:pPr>
    </w:p>
    <w:p w14:paraId="58BABA19" w14:textId="77777777" w:rsidR="003F5C4F" w:rsidRDefault="0039454A">
      <w:pPr>
        <w:numPr>
          <w:ilvl w:val="0"/>
          <w:numId w:val="7"/>
        </w:numPr>
        <w:spacing w:after="0" w:line="240" w:lineRule="auto"/>
        <w:jc w:val="both"/>
        <w:rPr>
          <w:rFonts w:cs="Calibri"/>
          <w:b/>
          <w:sz w:val="24"/>
          <w:szCs w:val="24"/>
        </w:rPr>
      </w:pPr>
      <w:r>
        <w:rPr>
          <w:b/>
          <w:sz w:val="24"/>
          <w:szCs w:val="24"/>
        </w:rPr>
        <w:t xml:space="preserve">DA DOCUMENTAÇÃO NECESSÁRIA: </w:t>
      </w:r>
    </w:p>
    <w:p w14:paraId="0E82479F" w14:textId="77777777" w:rsidR="003F5C4F" w:rsidRDefault="0039454A">
      <w:pPr>
        <w:spacing w:after="0" w:line="240" w:lineRule="auto"/>
        <w:ind w:left="340"/>
        <w:jc w:val="both"/>
        <w:rPr>
          <w:rFonts w:cs="Calibri"/>
          <w:sz w:val="24"/>
          <w:szCs w:val="24"/>
        </w:rPr>
      </w:pPr>
      <w:r>
        <w:rPr>
          <w:b/>
          <w:sz w:val="24"/>
          <w:szCs w:val="24"/>
        </w:rPr>
        <w:t>a)</w:t>
      </w:r>
      <w:r>
        <w:rPr>
          <w:sz w:val="24"/>
          <w:szCs w:val="24"/>
        </w:rPr>
        <w:t xml:space="preserve"> Atestado de matrícula (com código de validação digital ou carimbado e assinado pelo setor de registros acadêmicos); </w:t>
      </w:r>
    </w:p>
    <w:p w14:paraId="37025FE0" w14:textId="77777777" w:rsidR="003F5C4F" w:rsidRDefault="0039454A">
      <w:pPr>
        <w:spacing w:after="0" w:line="240" w:lineRule="auto"/>
        <w:ind w:left="340"/>
        <w:jc w:val="both"/>
        <w:rPr>
          <w:rFonts w:cs="Calibri"/>
          <w:sz w:val="24"/>
          <w:szCs w:val="24"/>
        </w:rPr>
      </w:pPr>
      <w:r>
        <w:rPr>
          <w:b/>
          <w:sz w:val="24"/>
          <w:szCs w:val="24"/>
        </w:rPr>
        <w:t xml:space="preserve">b) </w:t>
      </w:r>
      <w:r>
        <w:rPr>
          <w:sz w:val="24"/>
          <w:szCs w:val="24"/>
        </w:rPr>
        <w:t xml:space="preserve">Atestado de notas/histórico escolar (com código de validação digital ou carimbado e assinado pelo setor de registros acadêmicos); </w:t>
      </w:r>
    </w:p>
    <w:p w14:paraId="7124E84B" w14:textId="77777777" w:rsidR="003F5C4F" w:rsidRDefault="0039454A">
      <w:pPr>
        <w:spacing w:after="0" w:line="240" w:lineRule="auto"/>
        <w:ind w:left="340"/>
        <w:jc w:val="both"/>
        <w:rPr>
          <w:rFonts w:cs="Calibri"/>
          <w:sz w:val="24"/>
          <w:szCs w:val="24"/>
        </w:rPr>
      </w:pPr>
      <w:r>
        <w:rPr>
          <w:b/>
          <w:sz w:val="24"/>
          <w:szCs w:val="24"/>
        </w:rPr>
        <w:t>c)</w:t>
      </w:r>
      <w:r>
        <w:rPr>
          <w:sz w:val="24"/>
          <w:szCs w:val="24"/>
        </w:rPr>
        <w:t xml:space="preserve"> Currículo atualizado e comprovado com cópias dos certificados dos cursos;</w:t>
      </w:r>
    </w:p>
    <w:p w14:paraId="2FF06FDF" w14:textId="77777777" w:rsidR="003F5C4F" w:rsidRDefault="0039454A">
      <w:pPr>
        <w:spacing w:after="0" w:line="240" w:lineRule="auto"/>
        <w:ind w:left="340"/>
        <w:jc w:val="both"/>
        <w:rPr>
          <w:rFonts w:cs="Calibri"/>
          <w:sz w:val="24"/>
          <w:szCs w:val="24"/>
        </w:rPr>
      </w:pPr>
      <w:r>
        <w:rPr>
          <w:b/>
          <w:sz w:val="24"/>
          <w:szCs w:val="24"/>
        </w:rPr>
        <w:t>d)</w:t>
      </w:r>
      <w:r>
        <w:rPr>
          <w:sz w:val="24"/>
          <w:szCs w:val="24"/>
        </w:rPr>
        <w:t xml:space="preserve"> Cópia da carteira de identidade;</w:t>
      </w:r>
    </w:p>
    <w:p w14:paraId="360083C5" w14:textId="77777777" w:rsidR="003F5C4F" w:rsidRDefault="0039454A">
      <w:pPr>
        <w:spacing w:after="0" w:line="240" w:lineRule="auto"/>
        <w:ind w:left="340"/>
        <w:jc w:val="both"/>
        <w:rPr>
          <w:rFonts w:cs="Calibri"/>
          <w:sz w:val="24"/>
          <w:szCs w:val="24"/>
        </w:rPr>
      </w:pPr>
      <w:r>
        <w:rPr>
          <w:b/>
          <w:sz w:val="24"/>
          <w:szCs w:val="24"/>
        </w:rPr>
        <w:t>e)</w:t>
      </w:r>
      <w:r>
        <w:rPr>
          <w:sz w:val="24"/>
          <w:szCs w:val="24"/>
        </w:rPr>
        <w:t xml:space="preserve"> Cópia do CPF (exceto os alunos uruguaios dos Cursos Binacionais);</w:t>
      </w:r>
    </w:p>
    <w:p w14:paraId="4CCBFA87" w14:textId="77777777" w:rsidR="003F5C4F" w:rsidRDefault="0039454A">
      <w:pPr>
        <w:spacing w:after="0" w:line="240" w:lineRule="auto"/>
        <w:ind w:left="340"/>
        <w:jc w:val="both"/>
        <w:rPr>
          <w:rFonts w:cs="Calibri"/>
          <w:sz w:val="24"/>
          <w:szCs w:val="24"/>
        </w:rPr>
      </w:pPr>
      <w:r>
        <w:rPr>
          <w:b/>
          <w:sz w:val="24"/>
          <w:szCs w:val="24"/>
        </w:rPr>
        <w:t>f)</w:t>
      </w:r>
      <w:r>
        <w:rPr>
          <w:sz w:val="24"/>
          <w:szCs w:val="24"/>
        </w:rPr>
        <w:t xml:space="preserve"> Endereço residencial (comprovado), telefone e endereço eletrônico;</w:t>
      </w:r>
    </w:p>
    <w:p w14:paraId="4856DE57" w14:textId="77777777" w:rsidR="003F5C4F" w:rsidRDefault="0039454A">
      <w:pPr>
        <w:spacing w:after="0" w:line="240" w:lineRule="auto"/>
        <w:ind w:left="340"/>
        <w:jc w:val="both"/>
        <w:rPr>
          <w:rFonts w:cs="Calibri"/>
          <w:sz w:val="24"/>
          <w:szCs w:val="24"/>
        </w:rPr>
      </w:pPr>
      <w:r>
        <w:rPr>
          <w:b/>
          <w:sz w:val="24"/>
          <w:szCs w:val="24"/>
        </w:rPr>
        <w:t>g)</w:t>
      </w:r>
      <w:r>
        <w:rPr>
          <w:sz w:val="24"/>
          <w:szCs w:val="24"/>
        </w:rPr>
        <w:t xml:space="preserve"> Candidatos cotistas devem apresentar os documentos a seguir, de acordo com a reserva de vagas: - Termo de Autodeclaração de pretos ou pardos, conforme o quesito cor ou raça, utilizado pela Fundação Instituto Brasileiro de Geografia e Estatística – IBGE (Anexo III); ou</w:t>
      </w:r>
    </w:p>
    <w:p w14:paraId="479C8C84" w14:textId="77777777" w:rsidR="003F5C4F" w:rsidRDefault="0039454A">
      <w:pPr>
        <w:spacing w:after="0" w:line="240" w:lineRule="auto"/>
        <w:ind w:left="340"/>
        <w:jc w:val="both"/>
        <w:rPr>
          <w:rFonts w:cs="Calibri"/>
          <w:color w:val="FF0000"/>
          <w:sz w:val="24"/>
          <w:szCs w:val="24"/>
        </w:rPr>
      </w:pPr>
      <w:r>
        <w:rPr>
          <w:sz w:val="24"/>
          <w:szCs w:val="24"/>
        </w:rPr>
        <w:t xml:space="preserve">- </w:t>
      </w:r>
      <w:r>
        <w:rPr>
          <w:color w:val="000000"/>
          <w:sz w:val="24"/>
          <w:szCs w:val="24"/>
        </w:rPr>
        <w:t xml:space="preserve">Laudo médico que ateste a espécie e o grau da deficiência, com expressa referência ao código correspondente da Classificação Internacional de Doença – CID, nos termos do art. 4º do Decreto no 3.298, de 20 de dezembro de 1999, conforme art. 8º da Portaria Normativa nº 9, de 5 de maio de </w:t>
      </w:r>
      <w:r>
        <w:rPr>
          <w:color w:val="000000"/>
          <w:sz w:val="24"/>
          <w:szCs w:val="24"/>
        </w:rPr>
        <w:lastRenderedPageBreak/>
        <w:t>2017. Caso seja necessário, a unidade do Subsistema Integrado de Atenção à Saúde do Servidor – SIASS/</w:t>
      </w:r>
      <w:proofErr w:type="spellStart"/>
      <w:r>
        <w:rPr>
          <w:color w:val="000000"/>
          <w:sz w:val="24"/>
          <w:szCs w:val="24"/>
        </w:rPr>
        <w:t>IFSul</w:t>
      </w:r>
      <w:proofErr w:type="spellEnd"/>
      <w:r>
        <w:rPr>
          <w:color w:val="000000"/>
          <w:sz w:val="24"/>
          <w:szCs w:val="24"/>
        </w:rPr>
        <w:t xml:space="preserve"> poderá emitir parecer e/ou realizar perícia para comprovação da deficiência.   </w:t>
      </w:r>
    </w:p>
    <w:p w14:paraId="5BC786C8" w14:textId="77777777" w:rsidR="003F5C4F" w:rsidRDefault="003F5C4F">
      <w:pPr>
        <w:spacing w:after="0" w:line="240" w:lineRule="auto"/>
        <w:ind w:left="340"/>
        <w:jc w:val="both"/>
        <w:rPr>
          <w:rFonts w:cs="Calibri"/>
          <w:b/>
          <w:sz w:val="24"/>
          <w:szCs w:val="24"/>
        </w:rPr>
      </w:pPr>
    </w:p>
    <w:p w14:paraId="108A96E7" w14:textId="77777777" w:rsidR="003F5C4F" w:rsidRDefault="0039454A">
      <w:pPr>
        <w:numPr>
          <w:ilvl w:val="0"/>
          <w:numId w:val="7"/>
        </w:numPr>
        <w:spacing w:after="0" w:line="240" w:lineRule="auto"/>
        <w:jc w:val="both"/>
        <w:rPr>
          <w:rFonts w:cs="Calibri"/>
          <w:sz w:val="24"/>
          <w:szCs w:val="24"/>
        </w:rPr>
      </w:pPr>
      <w:r>
        <w:rPr>
          <w:b/>
          <w:sz w:val="24"/>
          <w:szCs w:val="24"/>
        </w:rPr>
        <w:t>DA AVALIAÇÃO E RESULTADO</w:t>
      </w:r>
      <w:r>
        <w:rPr>
          <w:b/>
          <w:color w:val="538135"/>
          <w:sz w:val="24"/>
          <w:szCs w:val="24"/>
        </w:rPr>
        <w:t>:</w:t>
      </w:r>
    </w:p>
    <w:p w14:paraId="2FCBD324" w14:textId="77777777" w:rsidR="003F5C4F" w:rsidRDefault="0039454A">
      <w:pPr>
        <w:spacing w:after="0" w:line="240" w:lineRule="auto"/>
        <w:ind w:left="340"/>
        <w:jc w:val="both"/>
        <w:rPr>
          <w:rFonts w:cs="Calibri"/>
          <w:sz w:val="24"/>
          <w:szCs w:val="24"/>
        </w:rPr>
      </w:pPr>
      <w:r>
        <w:rPr>
          <w:b/>
          <w:sz w:val="24"/>
          <w:szCs w:val="24"/>
        </w:rPr>
        <w:t xml:space="preserve">6.1- </w:t>
      </w:r>
      <w:r>
        <w:rPr>
          <w:sz w:val="24"/>
          <w:szCs w:val="24"/>
        </w:rPr>
        <w:t>O Processo Seletivo será constituído da análise de currículo e da entrevista individual, que poderá avaliar conhecimentos técnicos e específicos.</w:t>
      </w:r>
    </w:p>
    <w:p w14:paraId="396FE0E6" w14:textId="77777777" w:rsidR="003F5C4F" w:rsidRDefault="0039454A">
      <w:pPr>
        <w:spacing w:after="0" w:line="240" w:lineRule="auto"/>
        <w:ind w:left="567"/>
        <w:jc w:val="both"/>
        <w:rPr>
          <w:rFonts w:cs="Calibri"/>
          <w:sz w:val="24"/>
          <w:szCs w:val="24"/>
        </w:rPr>
      </w:pPr>
      <w:r>
        <w:rPr>
          <w:b/>
          <w:sz w:val="24"/>
          <w:szCs w:val="24"/>
        </w:rPr>
        <w:t xml:space="preserve">6.1.1- </w:t>
      </w:r>
      <w:r>
        <w:rPr>
          <w:sz w:val="24"/>
          <w:szCs w:val="24"/>
          <w:u w:val="single"/>
        </w:rPr>
        <w:t>Da análise das notas</w:t>
      </w:r>
      <w:r>
        <w:rPr>
          <w:sz w:val="24"/>
          <w:szCs w:val="24"/>
        </w:rPr>
        <w:t xml:space="preserve">: será realizada a média das disciplinas do último semestre cursado, com no mínimo 4 (quatro) disciplinas (Anexo I). </w:t>
      </w:r>
    </w:p>
    <w:p w14:paraId="1413A2B6" w14:textId="77777777" w:rsidR="003F5C4F" w:rsidRDefault="0039454A">
      <w:pPr>
        <w:spacing w:after="0" w:line="240" w:lineRule="auto"/>
        <w:ind w:left="567"/>
        <w:jc w:val="both"/>
        <w:rPr>
          <w:rFonts w:cs="Calibri"/>
          <w:sz w:val="24"/>
          <w:szCs w:val="24"/>
        </w:rPr>
      </w:pPr>
      <w:r>
        <w:rPr>
          <w:b/>
          <w:sz w:val="24"/>
          <w:szCs w:val="24"/>
        </w:rPr>
        <w:t xml:space="preserve">6.1.2- </w:t>
      </w:r>
      <w:r>
        <w:rPr>
          <w:sz w:val="24"/>
          <w:szCs w:val="24"/>
          <w:u w:val="single"/>
        </w:rPr>
        <w:t>Da análise de currículo</w:t>
      </w:r>
      <w:r>
        <w:rPr>
          <w:sz w:val="24"/>
          <w:szCs w:val="24"/>
        </w:rPr>
        <w:t>: será analisada a formação geral, efetivamente comprovada, do candidato (Anexo I).</w:t>
      </w:r>
    </w:p>
    <w:p w14:paraId="5055DAB6" w14:textId="77777777" w:rsidR="003F5C4F" w:rsidRDefault="0039454A">
      <w:pPr>
        <w:spacing w:after="0" w:line="240" w:lineRule="auto"/>
        <w:ind w:left="567"/>
        <w:jc w:val="both"/>
        <w:rPr>
          <w:rFonts w:cs="Calibri"/>
          <w:sz w:val="24"/>
          <w:szCs w:val="24"/>
        </w:rPr>
      </w:pPr>
      <w:r>
        <w:rPr>
          <w:b/>
          <w:sz w:val="24"/>
          <w:szCs w:val="24"/>
        </w:rPr>
        <w:t xml:space="preserve">6.1.3- </w:t>
      </w:r>
      <w:r>
        <w:rPr>
          <w:sz w:val="24"/>
          <w:szCs w:val="24"/>
          <w:u w:val="single"/>
        </w:rPr>
        <w:t>Da entrevista individual</w:t>
      </w:r>
      <w:r>
        <w:rPr>
          <w:sz w:val="24"/>
          <w:szCs w:val="24"/>
        </w:rPr>
        <w:t>: a entrevista, de caráter obrigatório, eliminatório e classificatório, será feita de forma oral e/ou escrita, com pelo menos dois avaliadores;</w:t>
      </w:r>
    </w:p>
    <w:p w14:paraId="08B4539C" w14:textId="77777777" w:rsidR="003F5C4F" w:rsidRDefault="0039454A">
      <w:pPr>
        <w:spacing w:after="0" w:line="240" w:lineRule="auto"/>
        <w:ind w:left="567"/>
        <w:jc w:val="both"/>
        <w:rPr>
          <w:rFonts w:cs="Calibri"/>
          <w:sz w:val="24"/>
          <w:szCs w:val="24"/>
        </w:rPr>
      </w:pPr>
      <w:r>
        <w:rPr>
          <w:b/>
          <w:sz w:val="24"/>
          <w:szCs w:val="24"/>
        </w:rPr>
        <w:t>6.1.4-</w:t>
      </w:r>
      <w:r>
        <w:rPr>
          <w:sz w:val="24"/>
          <w:szCs w:val="24"/>
        </w:rPr>
        <w:t xml:space="preserve"> Para determinar a classificação final dos candidatos será estabelecido peso </w:t>
      </w:r>
      <w:r>
        <w:rPr>
          <w:b/>
          <w:sz w:val="24"/>
          <w:szCs w:val="24"/>
        </w:rPr>
        <w:t xml:space="preserve">6,0 (seis) </w:t>
      </w:r>
      <w:r>
        <w:rPr>
          <w:sz w:val="24"/>
          <w:szCs w:val="24"/>
        </w:rPr>
        <w:t xml:space="preserve">para a análise de currículo e peso </w:t>
      </w:r>
      <w:r>
        <w:rPr>
          <w:b/>
          <w:sz w:val="24"/>
          <w:szCs w:val="24"/>
        </w:rPr>
        <w:t xml:space="preserve">4,0 (quatro) </w:t>
      </w:r>
      <w:r>
        <w:rPr>
          <w:sz w:val="24"/>
          <w:szCs w:val="24"/>
        </w:rPr>
        <w:t>para a nota atribuída na entrevista individual (Anexo I).</w:t>
      </w:r>
    </w:p>
    <w:p w14:paraId="08F832D6" w14:textId="77777777" w:rsidR="003F5C4F" w:rsidRDefault="003F5C4F">
      <w:pPr>
        <w:spacing w:after="0" w:line="240" w:lineRule="auto"/>
        <w:ind w:left="567"/>
        <w:jc w:val="both"/>
        <w:rPr>
          <w:rFonts w:cs="Calibri"/>
          <w:sz w:val="24"/>
          <w:szCs w:val="24"/>
        </w:rPr>
      </w:pPr>
    </w:p>
    <w:p w14:paraId="34C2E0D5" w14:textId="77777777" w:rsidR="003F5C4F" w:rsidRDefault="0039454A">
      <w:pPr>
        <w:ind w:left="426"/>
        <w:jc w:val="both"/>
        <w:rPr>
          <w:rFonts w:cs="Calibri"/>
          <w:sz w:val="24"/>
          <w:szCs w:val="24"/>
        </w:rPr>
      </w:pPr>
      <w:r>
        <w:rPr>
          <w:b/>
          <w:sz w:val="24"/>
          <w:szCs w:val="24"/>
        </w:rPr>
        <w:t xml:space="preserve">6.2 - </w:t>
      </w:r>
      <w:r>
        <w:rPr>
          <w:sz w:val="24"/>
          <w:szCs w:val="24"/>
        </w:rPr>
        <w:t xml:space="preserve">Serão considerados aprovados os candidatos que obtiverem média igual ou superior a </w:t>
      </w:r>
      <w:r>
        <w:rPr>
          <w:b/>
          <w:sz w:val="24"/>
          <w:szCs w:val="24"/>
        </w:rPr>
        <w:t>5,00 (cinco)</w:t>
      </w:r>
      <w:r>
        <w:rPr>
          <w:sz w:val="24"/>
          <w:szCs w:val="24"/>
        </w:rPr>
        <w:t>.</w:t>
      </w:r>
    </w:p>
    <w:p w14:paraId="333821D9" w14:textId="77777777" w:rsidR="003F5C4F" w:rsidRDefault="0039454A">
      <w:pPr>
        <w:ind w:left="426"/>
        <w:jc w:val="both"/>
        <w:rPr>
          <w:rFonts w:cs="Calibri"/>
          <w:sz w:val="24"/>
          <w:szCs w:val="24"/>
        </w:rPr>
      </w:pPr>
      <w:r>
        <w:rPr>
          <w:b/>
          <w:sz w:val="24"/>
          <w:szCs w:val="24"/>
        </w:rPr>
        <w:t>6.3</w:t>
      </w:r>
      <w:r>
        <w:rPr>
          <w:sz w:val="24"/>
          <w:szCs w:val="24"/>
        </w:rPr>
        <w:t xml:space="preserve"> – A classificação será efetuada por ordem decrescente do total de pontos obtidos pelos candidatos.</w:t>
      </w:r>
    </w:p>
    <w:p w14:paraId="0B774CD7" w14:textId="77777777" w:rsidR="003F5C4F" w:rsidRDefault="0039454A">
      <w:pPr>
        <w:spacing w:after="0" w:line="240" w:lineRule="auto"/>
        <w:ind w:left="426"/>
        <w:jc w:val="both"/>
        <w:rPr>
          <w:rFonts w:cs="Calibri"/>
          <w:sz w:val="24"/>
          <w:szCs w:val="24"/>
        </w:rPr>
      </w:pPr>
      <w:r>
        <w:rPr>
          <w:b/>
          <w:sz w:val="24"/>
          <w:szCs w:val="24"/>
        </w:rPr>
        <w:t>6.4</w:t>
      </w:r>
      <w:r>
        <w:rPr>
          <w:sz w:val="24"/>
          <w:szCs w:val="24"/>
        </w:rPr>
        <w:t xml:space="preserve"> – Dos aprovados, a prioridade de vagas será na seguinte ordem:</w:t>
      </w:r>
    </w:p>
    <w:p w14:paraId="7ACB80C2" w14:textId="77777777" w:rsidR="003F5C4F" w:rsidRDefault="0039454A">
      <w:pPr>
        <w:spacing w:after="0" w:line="240" w:lineRule="auto"/>
        <w:ind w:left="993"/>
        <w:jc w:val="both"/>
        <w:rPr>
          <w:rFonts w:cs="Calibri"/>
          <w:sz w:val="24"/>
          <w:szCs w:val="24"/>
        </w:rPr>
      </w:pPr>
      <w:r>
        <w:rPr>
          <w:sz w:val="24"/>
          <w:szCs w:val="24"/>
        </w:rPr>
        <w:t xml:space="preserve">I - </w:t>
      </w:r>
      <w:proofErr w:type="gramStart"/>
      <w:r>
        <w:rPr>
          <w:sz w:val="24"/>
          <w:szCs w:val="24"/>
        </w:rPr>
        <w:t>candidatos</w:t>
      </w:r>
      <w:proofErr w:type="gramEnd"/>
      <w:r>
        <w:rPr>
          <w:sz w:val="24"/>
          <w:szCs w:val="24"/>
        </w:rPr>
        <w:t xml:space="preserve"> com deficiência, excetuando-se casos em que a unidade comprove o preenchimento de 10% das vagas neste nível de ensino, conforme a Lei nº 11.788/2008;</w:t>
      </w:r>
    </w:p>
    <w:p w14:paraId="6C179C91" w14:textId="77777777" w:rsidR="003F5C4F" w:rsidRDefault="0039454A">
      <w:pPr>
        <w:spacing w:after="0" w:line="240" w:lineRule="auto"/>
        <w:ind w:left="993"/>
        <w:jc w:val="both"/>
        <w:rPr>
          <w:rFonts w:cs="Calibri"/>
          <w:sz w:val="24"/>
          <w:szCs w:val="24"/>
        </w:rPr>
      </w:pPr>
      <w:r>
        <w:rPr>
          <w:sz w:val="24"/>
          <w:szCs w:val="24"/>
        </w:rPr>
        <w:t xml:space="preserve">II - </w:t>
      </w:r>
      <w:proofErr w:type="gramStart"/>
      <w:r>
        <w:rPr>
          <w:sz w:val="24"/>
          <w:szCs w:val="24"/>
        </w:rPr>
        <w:t>candidatos</w:t>
      </w:r>
      <w:proofErr w:type="gramEnd"/>
      <w:r>
        <w:rPr>
          <w:sz w:val="24"/>
          <w:szCs w:val="24"/>
        </w:rPr>
        <w:t xml:space="preserve"> étnico-racial, com direito a cota de 30% das vagas, conforme o Decreto nº 9.427/2018;</w:t>
      </w:r>
    </w:p>
    <w:p w14:paraId="60DE5DE3" w14:textId="77777777" w:rsidR="003F5C4F" w:rsidRDefault="0039454A">
      <w:pPr>
        <w:spacing w:after="0" w:line="240" w:lineRule="auto"/>
        <w:ind w:left="993"/>
        <w:jc w:val="both"/>
        <w:rPr>
          <w:rFonts w:cs="Calibri"/>
          <w:sz w:val="24"/>
          <w:szCs w:val="24"/>
        </w:rPr>
      </w:pPr>
      <w:r>
        <w:rPr>
          <w:sz w:val="24"/>
          <w:szCs w:val="24"/>
        </w:rPr>
        <w:t>III - candidatos contemplados pelo Programa Universidade para Todos – ProUni e Programa de Financiamento Estudantil – FIES (válido somente para vagas de nível superior), conforme Orientação Normativa 2, de 24 de junho de 2016;</w:t>
      </w:r>
    </w:p>
    <w:p w14:paraId="4DC4A701" w14:textId="77777777" w:rsidR="003F5C4F" w:rsidRDefault="0039454A">
      <w:pPr>
        <w:spacing w:after="0" w:line="240" w:lineRule="auto"/>
        <w:ind w:left="993"/>
        <w:jc w:val="both"/>
        <w:rPr>
          <w:rFonts w:cs="Calibri"/>
          <w:sz w:val="24"/>
          <w:szCs w:val="24"/>
        </w:rPr>
      </w:pPr>
      <w:r>
        <w:rPr>
          <w:sz w:val="24"/>
          <w:szCs w:val="24"/>
        </w:rPr>
        <w:t xml:space="preserve">IV - </w:t>
      </w:r>
      <w:proofErr w:type="gramStart"/>
      <w:r>
        <w:rPr>
          <w:sz w:val="24"/>
          <w:szCs w:val="24"/>
        </w:rPr>
        <w:t>maior</w:t>
      </w:r>
      <w:proofErr w:type="gramEnd"/>
      <w:r>
        <w:rPr>
          <w:sz w:val="24"/>
          <w:szCs w:val="24"/>
        </w:rPr>
        <w:t xml:space="preserve"> pontuação;</w:t>
      </w:r>
    </w:p>
    <w:p w14:paraId="0C47AD87" w14:textId="77777777" w:rsidR="003F5C4F" w:rsidRDefault="0039454A">
      <w:pPr>
        <w:spacing w:line="240" w:lineRule="auto"/>
        <w:ind w:left="993"/>
        <w:jc w:val="both"/>
        <w:rPr>
          <w:sz w:val="24"/>
          <w:szCs w:val="24"/>
        </w:rPr>
      </w:pPr>
      <w:r>
        <w:rPr>
          <w:sz w:val="24"/>
          <w:szCs w:val="24"/>
        </w:rPr>
        <w:t xml:space="preserve">V - </w:t>
      </w:r>
      <w:proofErr w:type="gramStart"/>
      <w:r>
        <w:rPr>
          <w:sz w:val="24"/>
          <w:szCs w:val="24"/>
        </w:rPr>
        <w:t>em</w:t>
      </w:r>
      <w:proofErr w:type="gramEnd"/>
      <w:r>
        <w:rPr>
          <w:sz w:val="24"/>
          <w:szCs w:val="24"/>
        </w:rPr>
        <w:t xml:space="preserve"> caso de empate na classificação, terá preferência o candidato de maior idade, considerando-se dia, mês e ano de nascimento.</w:t>
      </w:r>
    </w:p>
    <w:p w14:paraId="34D8D78E" w14:textId="77777777" w:rsidR="003F5C4F" w:rsidRDefault="003F5C4F">
      <w:pPr>
        <w:spacing w:line="240" w:lineRule="auto"/>
        <w:ind w:left="993"/>
        <w:jc w:val="both"/>
        <w:rPr>
          <w:rFonts w:cs="Calibri"/>
          <w:sz w:val="24"/>
          <w:szCs w:val="24"/>
        </w:rPr>
      </w:pPr>
    </w:p>
    <w:p w14:paraId="7DD22F4F" w14:textId="77777777" w:rsidR="003F5C4F" w:rsidRDefault="0039454A">
      <w:pPr>
        <w:numPr>
          <w:ilvl w:val="0"/>
          <w:numId w:val="7"/>
        </w:numPr>
        <w:spacing w:after="0" w:line="240" w:lineRule="auto"/>
        <w:jc w:val="both"/>
        <w:rPr>
          <w:rFonts w:cs="Calibri"/>
          <w:b/>
          <w:sz w:val="24"/>
          <w:szCs w:val="24"/>
        </w:rPr>
      </w:pPr>
      <w:r>
        <w:rPr>
          <w:b/>
          <w:sz w:val="24"/>
          <w:szCs w:val="24"/>
        </w:rPr>
        <w:t xml:space="preserve">DA REALIZAÇÃO DO PROCESSO SELETIVO: </w:t>
      </w:r>
    </w:p>
    <w:p w14:paraId="036DE9E8" w14:textId="77777777" w:rsidR="003F5C4F" w:rsidRDefault="0039454A">
      <w:pPr>
        <w:spacing w:after="0" w:line="240" w:lineRule="auto"/>
        <w:ind w:left="340"/>
        <w:jc w:val="both"/>
        <w:rPr>
          <w:rFonts w:cs="Calibri"/>
          <w:sz w:val="24"/>
          <w:szCs w:val="24"/>
        </w:rPr>
      </w:pPr>
      <w:r>
        <w:rPr>
          <w:sz w:val="24"/>
          <w:szCs w:val="24"/>
        </w:rPr>
        <w:t>O cronograma do processo seletivo encontra-se no quadro abaixo:</w:t>
      </w:r>
    </w:p>
    <w:tbl>
      <w:tblPr>
        <w:tblStyle w:val="a0"/>
        <w:tblW w:w="10194" w:type="dxa"/>
        <w:jc w:val="center"/>
        <w:tblInd w:w="0" w:type="dxa"/>
        <w:tblLayout w:type="fixed"/>
        <w:tblLook w:val="0000" w:firstRow="0" w:lastRow="0" w:firstColumn="0" w:lastColumn="0" w:noHBand="0" w:noVBand="0"/>
      </w:tblPr>
      <w:tblGrid>
        <w:gridCol w:w="5083"/>
        <w:gridCol w:w="5111"/>
      </w:tblGrid>
      <w:tr w:rsidR="003F5C4F" w14:paraId="51BAAF00" w14:textId="77777777">
        <w:trPr>
          <w:trHeight w:val="374"/>
          <w:jc w:val="center"/>
        </w:trPr>
        <w:tc>
          <w:tcPr>
            <w:tcW w:w="5083" w:type="dxa"/>
            <w:tcBorders>
              <w:top w:val="single" w:sz="4" w:space="0" w:color="000000"/>
              <w:left w:val="single" w:sz="4" w:space="0" w:color="000000"/>
              <w:bottom w:val="single" w:sz="4" w:space="0" w:color="000000"/>
            </w:tcBorders>
            <w:shd w:val="clear" w:color="auto" w:fill="D9D9D9"/>
            <w:vAlign w:val="center"/>
          </w:tcPr>
          <w:p w14:paraId="2AB314AB" w14:textId="77777777" w:rsidR="003F5C4F" w:rsidRDefault="0039454A">
            <w:pPr>
              <w:spacing w:after="0" w:line="240" w:lineRule="auto"/>
              <w:jc w:val="center"/>
              <w:rPr>
                <w:rFonts w:cs="Calibri"/>
                <w:b/>
                <w:sz w:val="24"/>
                <w:szCs w:val="24"/>
              </w:rPr>
            </w:pPr>
            <w:r>
              <w:rPr>
                <w:b/>
                <w:sz w:val="24"/>
                <w:szCs w:val="24"/>
              </w:rPr>
              <w:t>ATIVIDADE</w:t>
            </w:r>
          </w:p>
        </w:tc>
        <w:tc>
          <w:tcPr>
            <w:tcW w:w="51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C9E1E" w14:textId="77777777" w:rsidR="003F5C4F" w:rsidRDefault="0039454A">
            <w:pPr>
              <w:spacing w:after="0" w:line="240" w:lineRule="auto"/>
              <w:jc w:val="center"/>
              <w:rPr>
                <w:rFonts w:cs="Calibri"/>
                <w:b/>
                <w:sz w:val="24"/>
                <w:szCs w:val="24"/>
              </w:rPr>
            </w:pPr>
            <w:r>
              <w:rPr>
                <w:b/>
                <w:sz w:val="24"/>
                <w:szCs w:val="24"/>
              </w:rPr>
              <w:t>DATA</w:t>
            </w:r>
          </w:p>
        </w:tc>
      </w:tr>
      <w:tr w:rsidR="003F5C4F" w14:paraId="3103D2B7" w14:textId="77777777">
        <w:trPr>
          <w:trHeight w:val="361"/>
          <w:jc w:val="center"/>
        </w:trPr>
        <w:tc>
          <w:tcPr>
            <w:tcW w:w="5083" w:type="dxa"/>
            <w:tcBorders>
              <w:top w:val="single" w:sz="4" w:space="0" w:color="000000"/>
              <w:left w:val="single" w:sz="4" w:space="0" w:color="000000"/>
              <w:bottom w:val="single" w:sz="4" w:space="0" w:color="000000"/>
            </w:tcBorders>
            <w:vAlign w:val="center"/>
          </w:tcPr>
          <w:p w14:paraId="01D8857F" w14:textId="77777777" w:rsidR="003F5C4F" w:rsidRDefault="0039454A">
            <w:pPr>
              <w:spacing w:after="0" w:line="240" w:lineRule="auto"/>
              <w:jc w:val="both"/>
              <w:rPr>
                <w:rFonts w:cs="Calibri"/>
                <w:sz w:val="24"/>
                <w:szCs w:val="24"/>
              </w:rPr>
            </w:pPr>
            <w:r>
              <w:rPr>
                <w:sz w:val="24"/>
                <w:szCs w:val="24"/>
              </w:rPr>
              <w:t xml:space="preserve">Inscrições </w:t>
            </w:r>
          </w:p>
        </w:tc>
        <w:tc>
          <w:tcPr>
            <w:tcW w:w="5111" w:type="dxa"/>
            <w:tcBorders>
              <w:top w:val="single" w:sz="4" w:space="0" w:color="000000"/>
              <w:left w:val="single" w:sz="4" w:space="0" w:color="000000"/>
              <w:bottom w:val="single" w:sz="4" w:space="0" w:color="000000"/>
              <w:right w:val="single" w:sz="4" w:space="0" w:color="000000"/>
            </w:tcBorders>
            <w:vAlign w:val="center"/>
          </w:tcPr>
          <w:p w14:paraId="6A85FB3A" w14:textId="77777777" w:rsidR="003F5C4F" w:rsidRDefault="00E7013A" w:rsidP="00882C99">
            <w:pPr>
              <w:spacing w:after="0" w:line="240" w:lineRule="auto"/>
              <w:jc w:val="center"/>
              <w:rPr>
                <w:rFonts w:cs="Calibri"/>
                <w:sz w:val="24"/>
                <w:szCs w:val="24"/>
              </w:rPr>
            </w:pPr>
            <w:r>
              <w:rPr>
                <w:sz w:val="24"/>
                <w:szCs w:val="24"/>
              </w:rPr>
              <w:t>06</w:t>
            </w:r>
            <w:r w:rsidR="0039454A">
              <w:rPr>
                <w:sz w:val="24"/>
                <w:szCs w:val="24"/>
              </w:rPr>
              <w:t>/</w:t>
            </w:r>
            <w:r w:rsidR="00882C99">
              <w:rPr>
                <w:sz w:val="24"/>
                <w:szCs w:val="24"/>
              </w:rPr>
              <w:t>03</w:t>
            </w:r>
            <w:r w:rsidR="0039454A">
              <w:rPr>
                <w:sz w:val="24"/>
                <w:szCs w:val="24"/>
              </w:rPr>
              <w:t>/2</w:t>
            </w:r>
            <w:r w:rsidR="00882C99">
              <w:rPr>
                <w:sz w:val="24"/>
                <w:szCs w:val="24"/>
              </w:rPr>
              <w:t>4</w:t>
            </w:r>
            <w:r w:rsidR="0039454A">
              <w:rPr>
                <w:sz w:val="24"/>
                <w:szCs w:val="24"/>
              </w:rPr>
              <w:t xml:space="preserve"> a </w:t>
            </w:r>
            <w:r w:rsidR="00882C99" w:rsidRPr="00A85F01">
              <w:rPr>
                <w:strike/>
                <w:color w:val="C0504D" w:themeColor="accent2"/>
                <w:sz w:val="24"/>
                <w:szCs w:val="24"/>
              </w:rPr>
              <w:t>15</w:t>
            </w:r>
            <w:r w:rsidR="0039454A" w:rsidRPr="00A85F01">
              <w:rPr>
                <w:strike/>
                <w:color w:val="C0504D" w:themeColor="accent2"/>
                <w:sz w:val="24"/>
                <w:szCs w:val="24"/>
              </w:rPr>
              <w:t>/</w:t>
            </w:r>
            <w:r w:rsidR="00882C99" w:rsidRPr="00A85F01">
              <w:rPr>
                <w:strike/>
                <w:color w:val="C0504D" w:themeColor="accent2"/>
                <w:sz w:val="24"/>
                <w:szCs w:val="24"/>
              </w:rPr>
              <w:t>03</w:t>
            </w:r>
            <w:r w:rsidR="0039454A" w:rsidRPr="00A85F01">
              <w:rPr>
                <w:strike/>
                <w:color w:val="C0504D" w:themeColor="accent2"/>
                <w:sz w:val="24"/>
                <w:szCs w:val="24"/>
              </w:rPr>
              <w:t>/2</w:t>
            </w:r>
            <w:r w:rsidR="00882C99" w:rsidRPr="00A85F01">
              <w:rPr>
                <w:strike/>
                <w:color w:val="C0504D" w:themeColor="accent2"/>
                <w:sz w:val="24"/>
                <w:szCs w:val="24"/>
              </w:rPr>
              <w:t>4</w:t>
            </w:r>
            <w:r w:rsidR="0039454A" w:rsidRPr="00A85F01">
              <w:rPr>
                <w:color w:val="C0504D" w:themeColor="accent2"/>
                <w:sz w:val="24"/>
                <w:szCs w:val="24"/>
              </w:rPr>
              <w:t xml:space="preserve">  </w:t>
            </w:r>
            <w:r w:rsidR="00A85F01" w:rsidRPr="00A85F01">
              <w:rPr>
                <w:rFonts w:cs="Calibri"/>
                <w:b/>
                <w:color w:val="0070C0"/>
                <w:sz w:val="24"/>
                <w:szCs w:val="24"/>
              </w:rPr>
              <w:t>31/03/2024</w:t>
            </w:r>
            <w:r w:rsidR="0039454A">
              <w:rPr>
                <w:sz w:val="24"/>
                <w:szCs w:val="24"/>
              </w:rPr>
              <w:t xml:space="preserve">    </w:t>
            </w:r>
          </w:p>
        </w:tc>
      </w:tr>
      <w:tr w:rsidR="003F5C4F" w14:paraId="5DA594C6"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7AB77D82" w14:textId="77777777" w:rsidR="003F5C4F" w:rsidRDefault="0039454A">
            <w:pPr>
              <w:spacing w:after="0" w:line="240" w:lineRule="auto"/>
              <w:jc w:val="both"/>
              <w:rPr>
                <w:rFonts w:cs="Calibri"/>
                <w:sz w:val="24"/>
                <w:szCs w:val="24"/>
              </w:rPr>
            </w:pPr>
            <w:r>
              <w:rPr>
                <w:sz w:val="24"/>
                <w:szCs w:val="24"/>
              </w:rPr>
              <w:t>Homologação das Inscrições.</w:t>
            </w:r>
          </w:p>
        </w:tc>
        <w:tc>
          <w:tcPr>
            <w:tcW w:w="5111" w:type="dxa"/>
            <w:tcBorders>
              <w:top w:val="single" w:sz="4" w:space="0" w:color="000000"/>
              <w:left w:val="single" w:sz="4" w:space="0" w:color="000000"/>
              <w:bottom w:val="single" w:sz="4" w:space="0" w:color="000000"/>
              <w:right w:val="single" w:sz="4" w:space="0" w:color="000000"/>
            </w:tcBorders>
            <w:vAlign w:val="center"/>
          </w:tcPr>
          <w:p w14:paraId="6C56EBEB" w14:textId="77777777" w:rsidR="003F5C4F" w:rsidRDefault="00882C99" w:rsidP="00A85F01">
            <w:pPr>
              <w:spacing w:after="0" w:line="240" w:lineRule="auto"/>
              <w:jc w:val="center"/>
              <w:rPr>
                <w:rFonts w:cs="Calibri"/>
                <w:sz w:val="24"/>
                <w:szCs w:val="24"/>
              </w:rPr>
            </w:pPr>
            <w:r w:rsidRPr="00A85F01">
              <w:rPr>
                <w:strike/>
                <w:color w:val="C0504D" w:themeColor="accent2"/>
                <w:sz w:val="24"/>
                <w:szCs w:val="24"/>
              </w:rPr>
              <w:t>18</w:t>
            </w:r>
            <w:r w:rsidR="0039454A" w:rsidRPr="00A85F01">
              <w:rPr>
                <w:strike/>
                <w:color w:val="C0504D" w:themeColor="accent2"/>
                <w:sz w:val="24"/>
                <w:szCs w:val="24"/>
              </w:rPr>
              <w:t>/</w:t>
            </w:r>
            <w:r w:rsidRPr="00A85F01">
              <w:rPr>
                <w:strike/>
                <w:color w:val="C0504D" w:themeColor="accent2"/>
                <w:sz w:val="24"/>
                <w:szCs w:val="24"/>
              </w:rPr>
              <w:t>03</w:t>
            </w:r>
            <w:r w:rsidR="0039454A" w:rsidRPr="00A85F01">
              <w:rPr>
                <w:strike/>
                <w:color w:val="C0504D" w:themeColor="accent2"/>
                <w:sz w:val="24"/>
                <w:szCs w:val="24"/>
              </w:rPr>
              <w:t>/2</w:t>
            </w:r>
            <w:r w:rsidRPr="00A85F01">
              <w:rPr>
                <w:strike/>
                <w:color w:val="C0504D" w:themeColor="accent2"/>
                <w:sz w:val="24"/>
                <w:szCs w:val="24"/>
              </w:rPr>
              <w:t>4</w:t>
            </w:r>
            <w:r w:rsidR="0039454A">
              <w:rPr>
                <w:sz w:val="24"/>
                <w:szCs w:val="24"/>
              </w:rPr>
              <w:t xml:space="preserve">     </w:t>
            </w:r>
            <w:r w:rsidR="00A85F01">
              <w:rPr>
                <w:rFonts w:cs="Calibri"/>
                <w:b/>
                <w:color w:val="0070C0"/>
                <w:sz w:val="24"/>
                <w:szCs w:val="24"/>
              </w:rPr>
              <w:t>0</w:t>
            </w:r>
            <w:r w:rsidR="00A85F01" w:rsidRPr="00A85F01">
              <w:rPr>
                <w:rFonts w:cs="Calibri"/>
                <w:b/>
                <w:color w:val="0070C0"/>
                <w:sz w:val="24"/>
                <w:szCs w:val="24"/>
              </w:rPr>
              <w:t>1/0</w:t>
            </w:r>
            <w:r w:rsidR="00A85F01">
              <w:rPr>
                <w:rFonts w:cs="Calibri"/>
                <w:b/>
                <w:color w:val="0070C0"/>
                <w:sz w:val="24"/>
                <w:szCs w:val="24"/>
              </w:rPr>
              <w:t>4</w:t>
            </w:r>
            <w:r w:rsidR="00A85F01" w:rsidRPr="00A85F01">
              <w:rPr>
                <w:rFonts w:cs="Calibri"/>
                <w:b/>
                <w:color w:val="0070C0"/>
                <w:sz w:val="24"/>
                <w:szCs w:val="24"/>
              </w:rPr>
              <w:t>/2024</w:t>
            </w:r>
          </w:p>
        </w:tc>
      </w:tr>
      <w:tr w:rsidR="003F5C4F" w14:paraId="2653E97F"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34495A41" w14:textId="77777777" w:rsidR="003F5C4F" w:rsidRDefault="0039454A">
            <w:pPr>
              <w:spacing w:after="0" w:line="240" w:lineRule="auto"/>
              <w:jc w:val="both"/>
              <w:rPr>
                <w:rFonts w:cs="Calibri"/>
                <w:sz w:val="24"/>
                <w:szCs w:val="24"/>
              </w:rPr>
            </w:pPr>
            <w:r>
              <w:rPr>
                <w:sz w:val="24"/>
                <w:szCs w:val="24"/>
              </w:rPr>
              <w:t>Recurso das Inscrições.</w:t>
            </w:r>
          </w:p>
        </w:tc>
        <w:tc>
          <w:tcPr>
            <w:tcW w:w="5111" w:type="dxa"/>
            <w:tcBorders>
              <w:top w:val="single" w:sz="4" w:space="0" w:color="000000"/>
              <w:left w:val="single" w:sz="4" w:space="0" w:color="000000"/>
              <w:bottom w:val="single" w:sz="4" w:space="0" w:color="000000"/>
              <w:right w:val="single" w:sz="4" w:space="0" w:color="000000"/>
            </w:tcBorders>
            <w:vAlign w:val="center"/>
          </w:tcPr>
          <w:p w14:paraId="7D183FC8" w14:textId="77777777" w:rsidR="003F5C4F" w:rsidRDefault="00882C99" w:rsidP="00A85F01">
            <w:pPr>
              <w:spacing w:after="0" w:line="240" w:lineRule="auto"/>
              <w:jc w:val="center"/>
              <w:rPr>
                <w:rFonts w:cs="Calibri"/>
                <w:sz w:val="24"/>
                <w:szCs w:val="24"/>
              </w:rPr>
            </w:pPr>
            <w:r w:rsidRPr="00A85F01">
              <w:rPr>
                <w:strike/>
                <w:color w:val="C0504D" w:themeColor="accent2"/>
                <w:sz w:val="24"/>
                <w:szCs w:val="24"/>
              </w:rPr>
              <w:t>19/03/24</w:t>
            </w:r>
            <w:r>
              <w:rPr>
                <w:sz w:val="24"/>
                <w:szCs w:val="24"/>
              </w:rPr>
              <w:t xml:space="preserve">  </w:t>
            </w:r>
            <w:r w:rsidR="00A85F01">
              <w:rPr>
                <w:rFonts w:cs="Calibri"/>
                <w:b/>
                <w:color w:val="0070C0"/>
                <w:sz w:val="24"/>
                <w:szCs w:val="24"/>
              </w:rPr>
              <w:t>02</w:t>
            </w:r>
            <w:r w:rsidR="00A85F01" w:rsidRPr="00A85F01">
              <w:rPr>
                <w:rFonts w:cs="Calibri"/>
                <w:b/>
                <w:color w:val="0070C0"/>
                <w:sz w:val="24"/>
                <w:szCs w:val="24"/>
              </w:rPr>
              <w:t>/0</w:t>
            </w:r>
            <w:r w:rsidR="00A85F01">
              <w:rPr>
                <w:rFonts w:cs="Calibri"/>
                <w:b/>
                <w:color w:val="0070C0"/>
                <w:sz w:val="24"/>
                <w:szCs w:val="24"/>
              </w:rPr>
              <w:t>4</w:t>
            </w:r>
            <w:r w:rsidR="00A85F01" w:rsidRPr="00A85F01">
              <w:rPr>
                <w:rFonts w:cs="Calibri"/>
                <w:b/>
                <w:color w:val="0070C0"/>
                <w:sz w:val="24"/>
                <w:szCs w:val="24"/>
              </w:rPr>
              <w:t>/2024</w:t>
            </w:r>
          </w:p>
        </w:tc>
      </w:tr>
      <w:tr w:rsidR="003F5C4F" w14:paraId="666FD5B0"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7C318121" w14:textId="77777777" w:rsidR="003F5C4F" w:rsidRDefault="0039454A">
            <w:pPr>
              <w:spacing w:after="0" w:line="240" w:lineRule="auto"/>
              <w:jc w:val="both"/>
              <w:rPr>
                <w:sz w:val="24"/>
                <w:szCs w:val="24"/>
              </w:rPr>
            </w:pPr>
            <w:r>
              <w:rPr>
                <w:sz w:val="24"/>
                <w:szCs w:val="24"/>
              </w:rPr>
              <w:t>Homologação final das Inscrições.</w:t>
            </w:r>
          </w:p>
        </w:tc>
        <w:tc>
          <w:tcPr>
            <w:tcW w:w="5111" w:type="dxa"/>
            <w:tcBorders>
              <w:top w:val="single" w:sz="4" w:space="0" w:color="000000"/>
              <w:left w:val="single" w:sz="4" w:space="0" w:color="000000"/>
              <w:bottom w:val="single" w:sz="4" w:space="0" w:color="000000"/>
              <w:right w:val="single" w:sz="4" w:space="0" w:color="000000"/>
            </w:tcBorders>
            <w:vAlign w:val="center"/>
          </w:tcPr>
          <w:p w14:paraId="1233C095" w14:textId="77777777" w:rsidR="003F5C4F" w:rsidRDefault="00882C99" w:rsidP="00A85F01">
            <w:pPr>
              <w:spacing w:after="0" w:line="240" w:lineRule="auto"/>
              <w:jc w:val="center"/>
              <w:rPr>
                <w:sz w:val="24"/>
                <w:szCs w:val="24"/>
              </w:rPr>
            </w:pPr>
            <w:r w:rsidRPr="00A85F01">
              <w:rPr>
                <w:strike/>
                <w:color w:val="C0504D" w:themeColor="accent2"/>
                <w:sz w:val="24"/>
                <w:szCs w:val="24"/>
              </w:rPr>
              <w:t>20/03/24</w:t>
            </w:r>
            <w:r>
              <w:rPr>
                <w:sz w:val="24"/>
                <w:szCs w:val="24"/>
              </w:rPr>
              <w:t xml:space="preserve">     </w:t>
            </w:r>
            <w:r w:rsidR="00A85F01">
              <w:rPr>
                <w:rFonts w:cs="Calibri"/>
                <w:b/>
                <w:color w:val="0070C0"/>
                <w:sz w:val="24"/>
                <w:szCs w:val="24"/>
              </w:rPr>
              <w:t>03</w:t>
            </w:r>
            <w:r w:rsidR="00A85F01" w:rsidRPr="00A85F01">
              <w:rPr>
                <w:rFonts w:cs="Calibri"/>
                <w:b/>
                <w:color w:val="0070C0"/>
                <w:sz w:val="24"/>
                <w:szCs w:val="24"/>
              </w:rPr>
              <w:t>/0</w:t>
            </w:r>
            <w:r w:rsidR="00A85F01">
              <w:rPr>
                <w:rFonts w:cs="Calibri"/>
                <w:b/>
                <w:color w:val="0070C0"/>
                <w:sz w:val="24"/>
                <w:szCs w:val="24"/>
              </w:rPr>
              <w:t>4</w:t>
            </w:r>
            <w:r w:rsidR="00A85F01" w:rsidRPr="00A85F01">
              <w:rPr>
                <w:rFonts w:cs="Calibri"/>
                <w:b/>
                <w:color w:val="0070C0"/>
                <w:sz w:val="24"/>
                <w:szCs w:val="24"/>
              </w:rPr>
              <w:t>/2024</w:t>
            </w:r>
          </w:p>
        </w:tc>
      </w:tr>
      <w:tr w:rsidR="003F5C4F" w14:paraId="5F191FD2"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6B65BEAA" w14:textId="77777777" w:rsidR="003F5C4F" w:rsidRDefault="0039454A">
            <w:pPr>
              <w:spacing w:after="0" w:line="240" w:lineRule="auto"/>
              <w:jc w:val="both"/>
              <w:rPr>
                <w:rFonts w:cs="Calibri"/>
                <w:sz w:val="24"/>
                <w:szCs w:val="24"/>
              </w:rPr>
            </w:pPr>
            <w:r>
              <w:rPr>
                <w:sz w:val="24"/>
                <w:szCs w:val="24"/>
              </w:rPr>
              <w:t>Entrevistas.</w:t>
            </w:r>
          </w:p>
        </w:tc>
        <w:tc>
          <w:tcPr>
            <w:tcW w:w="5111" w:type="dxa"/>
            <w:tcBorders>
              <w:top w:val="single" w:sz="4" w:space="0" w:color="000000"/>
              <w:left w:val="single" w:sz="4" w:space="0" w:color="000000"/>
              <w:bottom w:val="single" w:sz="4" w:space="0" w:color="000000"/>
              <w:right w:val="single" w:sz="4" w:space="0" w:color="000000"/>
            </w:tcBorders>
            <w:vAlign w:val="center"/>
          </w:tcPr>
          <w:p w14:paraId="39507805" w14:textId="77777777" w:rsidR="003F5C4F" w:rsidRDefault="00882C99" w:rsidP="005F37F3">
            <w:pPr>
              <w:spacing w:after="0" w:line="240" w:lineRule="auto"/>
              <w:jc w:val="center"/>
              <w:rPr>
                <w:rFonts w:cs="Calibri"/>
                <w:sz w:val="24"/>
                <w:szCs w:val="24"/>
              </w:rPr>
            </w:pPr>
            <w:r w:rsidRPr="00A85F01">
              <w:rPr>
                <w:strike/>
                <w:color w:val="C0504D" w:themeColor="accent2"/>
                <w:sz w:val="24"/>
                <w:szCs w:val="24"/>
              </w:rPr>
              <w:t>21</w:t>
            </w:r>
            <w:r w:rsidR="0039454A" w:rsidRPr="00A85F01">
              <w:rPr>
                <w:strike/>
                <w:color w:val="C0504D" w:themeColor="accent2"/>
                <w:sz w:val="24"/>
                <w:szCs w:val="24"/>
              </w:rPr>
              <w:t>/</w:t>
            </w:r>
            <w:r w:rsidRPr="00A85F01">
              <w:rPr>
                <w:strike/>
                <w:color w:val="C0504D" w:themeColor="accent2"/>
                <w:sz w:val="24"/>
                <w:szCs w:val="24"/>
              </w:rPr>
              <w:t>03</w:t>
            </w:r>
            <w:r w:rsidR="0039454A" w:rsidRPr="00A85F01">
              <w:rPr>
                <w:strike/>
                <w:color w:val="C0504D" w:themeColor="accent2"/>
                <w:sz w:val="24"/>
                <w:szCs w:val="24"/>
              </w:rPr>
              <w:t>/2</w:t>
            </w:r>
            <w:r w:rsidRPr="00A85F01">
              <w:rPr>
                <w:strike/>
                <w:color w:val="C0504D" w:themeColor="accent2"/>
                <w:sz w:val="24"/>
                <w:szCs w:val="24"/>
              </w:rPr>
              <w:t>4</w:t>
            </w:r>
            <w:r w:rsidR="0039454A">
              <w:rPr>
                <w:sz w:val="24"/>
                <w:szCs w:val="24"/>
              </w:rPr>
              <w:t xml:space="preserve"> e </w:t>
            </w:r>
            <w:r w:rsidRPr="00A85F01">
              <w:rPr>
                <w:strike/>
                <w:color w:val="C0504D" w:themeColor="accent2"/>
                <w:sz w:val="24"/>
                <w:szCs w:val="24"/>
              </w:rPr>
              <w:t>22/03/24</w:t>
            </w:r>
            <w:r w:rsidR="00A85F01">
              <w:rPr>
                <w:sz w:val="24"/>
                <w:szCs w:val="24"/>
              </w:rPr>
              <w:t xml:space="preserve"> </w:t>
            </w:r>
            <w:r w:rsidR="00A85F01">
              <w:rPr>
                <w:rFonts w:cs="Calibri"/>
                <w:b/>
                <w:color w:val="0070C0"/>
                <w:sz w:val="24"/>
                <w:szCs w:val="24"/>
              </w:rPr>
              <w:t>04</w:t>
            </w:r>
            <w:r w:rsidR="00A85F01" w:rsidRPr="00A85F01">
              <w:rPr>
                <w:rFonts w:cs="Calibri"/>
                <w:b/>
                <w:color w:val="0070C0"/>
                <w:sz w:val="24"/>
                <w:szCs w:val="24"/>
              </w:rPr>
              <w:t>/0</w:t>
            </w:r>
            <w:r w:rsidR="00A85F01">
              <w:rPr>
                <w:rFonts w:cs="Calibri"/>
                <w:b/>
                <w:color w:val="0070C0"/>
                <w:sz w:val="24"/>
                <w:szCs w:val="24"/>
              </w:rPr>
              <w:t>4</w:t>
            </w:r>
            <w:r w:rsidR="00A85F01" w:rsidRPr="00A85F01">
              <w:rPr>
                <w:rFonts w:cs="Calibri"/>
                <w:b/>
                <w:color w:val="0070C0"/>
                <w:sz w:val="24"/>
                <w:szCs w:val="24"/>
              </w:rPr>
              <w:t>/2024</w:t>
            </w:r>
            <w:r w:rsidR="00A85F01">
              <w:rPr>
                <w:rFonts w:cs="Calibri"/>
                <w:b/>
                <w:color w:val="0070C0"/>
                <w:sz w:val="24"/>
                <w:szCs w:val="24"/>
              </w:rPr>
              <w:t xml:space="preserve"> </w:t>
            </w:r>
            <w:r w:rsidR="005F37F3">
              <w:rPr>
                <w:rFonts w:cs="Calibri"/>
                <w:b/>
                <w:color w:val="0070C0"/>
                <w:sz w:val="24"/>
                <w:szCs w:val="24"/>
              </w:rPr>
              <w:t>à</w:t>
            </w:r>
            <w:r w:rsidR="00A85F01">
              <w:rPr>
                <w:rFonts w:cs="Calibri"/>
                <w:b/>
                <w:color w:val="0070C0"/>
                <w:sz w:val="24"/>
                <w:szCs w:val="24"/>
              </w:rPr>
              <w:t xml:space="preserve"> </w:t>
            </w:r>
            <w:r w:rsidR="005F37F3">
              <w:rPr>
                <w:rFonts w:cs="Calibri"/>
                <w:b/>
                <w:color w:val="0070C0"/>
                <w:sz w:val="24"/>
                <w:szCs w:val="24"/>
              </w:rPr>
              <w:t>09</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3F5C4F" w14:paraId="1CFBE3A0"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61E6AA7B" w14:textId="77777777" w:rsidR="003F5C4F" w:rsidRDefault="0039454A">
            <w:pPr>
              <w:spacing w:after="0" w:line="240" w:lineRule="auto"/>
              <w:jc w:val="both"/>
              <w:rPr>
                <w:sz w:val="24"/>
                <w:szCs w:val="24"/>
              </w:rPr>
            </w:pPr>
            <w:r>
              <w:rPr>
                <w:sz w:val="24"/>
                <w:szCs w:val="24"/>
              </w:rPr>
              <w:t>Análise das C</w:t>
            </w:r>
            <w:r>
              <w:rPr>
                <w:rFonts w:cs="Calibri"/>
                <w:sz w:val="24"/>
                <w:szCs w:val="24"/>
              </w:rPr>
              <w:t>omprovações da Condição de Deficiência – PCD.</w:t>
            </w:r>
          </w:p>
        </w:tc>
        <w:tc>
          <w:tcPr>
            <w:tcW w:w="5111" w:type="dxa"/>
            <w:tcBorders>
              <w:top w:val="single" w:sz="4" w:space="0" w:color="000000"/>
              <w:left w:val="single" w:sz="4" w:space="0" w:color="000000"/>
              <w:bottom w:val="single" w:sz="4" w:space="0" w:color="000000"/>
              <w:right w:val="single" w:sz="4" w:space="0" w:color="000000"/>
            </w:tcBorders>
            <w:vAlign w:val="center"/>
          </w:tcPr>
          <w:p w14:paraId="69271FCD" w14:textId="77777777" w:rsidR="003F5C4F" w:rsidRDefault="00882C99" w:rsidP="005F37F3">
            <w:pPr>
              <w:spacing w:after="0" w:line="240" w:lineRule="auto"/>
              <w:jc w:val="center"/>
              <w:rPr>
                <w:sz w:val="24"/>
                <w:szCs w:val="24"/>
              </w:rPr>
            </w:pPr>
            <w:r w:rsidRPr="005F37F3">
              <w:rPr>
                <w:strike/>
                <w:color w:val="C0504D" w:themeColor="accent2"/>
                <w:sz w:val="24"/>
                <w:szCs w:val="24"/>
              </w:rPr>
              <w:t>26</w:t>
            </w:r>
            <w:r w:rsidR="0039454A" w:rsidRPr="005F37F3">
              <w:rPr>
                <w:strike/>
                <w:color w:val="C0504D" w:themeColor="accent2"/>
                <w:sz w:val="24"/>
                <w:szCs w:val="24"/>
              </w:rPr>
              <w:t>/</w:t>
            </w:r>
            <w:r w:rsidRPr="005F37F3">
              <w:rPr>
                <w:strike/>
                <w:color w:val="C0504D" w:themeColor="accent2"/>
                <w:sz w:val="24"/>
                <w:szCs w:val="24"/>
              </w:rPr>
              <w:t>03</w:t>
            </w:r>
            <w:r w:rsidR="0039454A" w:rsidRPr="005F37F3">
              <w:rPr>
                <w:strike/>
                <w:color w:val="C0504D" w:themeColor="accent2"/>
                <w:sz w:val="24"/>
                <w:szCs w:val="24"/>
              </w:rPr>
              <w:t>/2</w:t>
            </w:r>
            <w:r w:rsidRPr="005F37F3">
              <w:rPr>
                <w:strike/>
                <w:color w:val="C0504D" w:themeColor="accent2"/>
                <w:sz w:val="24"/>
                <w:szCs w:val="24"/>
              </w:rPr>
              <w:t>4</w:t>
            </w:r>
            <w:r w:rsidR="005F37F3">
              <w:rPr>
                <w:sz w:val="24"/>
                <w:szCs w:val="24"/>
              </w:rPr>
              <w:t xml:space="preserve"> </w:t>
            </w:r>
            <w:r w:rsidR="005F37F3">
              <w:rPr>
                <w:rFonts w:cs="Calibri"/>
                <w:b/>
                <w:color w:val="0070C0"/>
                <w:sz w:val="24"/>
                <w:szCs w:val="24"/>
              </w:rPr>
              <w:t>11</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3F5C4F" w14:paraId="2C9EBCE4"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06583709" w14:textId="77777777" w:rsidR="003F5C4F" w:rsidRDefault="0039454A">
            <w:pPr>
              <w:spacing w:after="0" w:line="240" w:lineRule="auto"/>
              <w:jc w:val="both"/>
              <w:rPr>
                <w:sz w:val="24"/>
                <w:szCs w:val="24"/>
              </w:rPr>
            </w:pPr>
            <w:r>
              <w:rPr>
                <w:sz w:val="24"/>
                <w:szCs w:val="24"/>
              </w:rPr>
              <w:t>Resultado Preliminar – PCD.</w:t>
            </w:r>
          </w:p>
        </w:tc>
        <w:tc>
          <w:tcPr>
            <w:tcW w:w="5111" w:type="dxa"/>
            <w:tcBorders>
              <w:top w:val="single" w:sz="4" w:space="0" w:color="000000"/>
              <w:left w:val="single" w:sz="4" w:space="0" w:color="000000"/>
              <w:bottom w:val="single" w:sz="4" w:space="0" w:color="000000"/>
              <w:right w:val="single" w:sz="4" w:space="0" w:color="000000"/>
            </w:tcBorders>
            <w:vAlign w:val="center"/>
          </w:tcPr>
          <w:p w14:paraId="014419CF" w14:textId="77777777" w:rsidR="003F5C4F" w:rsidRDefault="00882C99" w:rsidP="005F37F3">
            <w:pPr>
              <w:spacing w:after="0" w:line="240" w:lineRule="auto"/>
              <w:jc w:val="center"/>
              <w:rPr>
                <w:sz w:val="24"/>
                <w:szCs w:val="24"/>
              </w:rPr>
            </w:pPr>
            <w:r w:rsidRPr="005F37F3">
              <w:rPr>
                <w:strike/>
                <w:color w:val="C0504D" w:themeColor="accent2"/>
                <w:sz w:val="24"/>
                <w:szCs w:val="24"/>
              </w:rPr>
              <w:t>27/03/24</w:t>
            </w:r>
            <w:r w:rsidR="005F37F3">
              <w:rPr>
                <w:sz w:val="24"/>
                <w:szCs w:val="24"/>
              </w:rPr>
              <w:t xml:space="preserve"> </w:t>
            </w:r>
            <w:r w:rsidR="005F37F3">
              <w:rPr>
                <w:rFonts w:cs="Calibri"/>
                <w:b/>
                <w:color w:val="0070C0"/>
                <w:sz w:val="24"/>
                <w:szCs w:val="24"/>
              </w:rPr>
              <w:t>12</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3F5C4F" w14:paraId="068076C0"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60C1547D" w14:textId="77777777" w:rsidR="003F5C4F" w:rsidRDefault="0039454A">
            <w:pPr>
              <w:spacing w:after="0" w:line="240" w:lineRule="auto"/>
              <w:jc w:val="both"/>
              <w:rPr>
                <w:sz w:val="24"/>
                <w:szCs w:val="24"/>
              </w:rPr>
            </w:pPr>
            <w:r>
              <w:rPr>
                <w:sz w:val="24"/>
                <w:szCs w:val="24"/>
              </w:rPr>
              <w:lastRenderedPageBreak/>
              <w:t>Prazo para Recursos – PCD.</w:t>
            </w:r>
          </w:p>
        </w:tc>
        <w:tc>
          <w:tcPr>
            <w:tcW w:w="5111" w:type="dxa"/>
            <w:tcBorders>
              <w:top w:val="single" w:sz="4" w:space="0" w:color="000000"/>
              <w:left w:val="single" w:sz="4" w:space="0" w:color="000000"/>
              <w:bottom w:val="single" w:sz="4" w:space="0" w:color="000000"/>
              <w:right w:val="single" w:sz="4" w:space="0" w:color="000000"/>
            </w:tcBorders>
            <w:vAlign w:val="center"/>
          </w:tcPr>
          <w:p w14:paraId="73D326B2" w14:textId="77777777" w:rsidR="003F5C4F" w:rsidRDefault="00882C99" w:rsidP="005F37F3">
            <w:pPr>
              <w:spacing w:after="0" w:line="240" w:lineRule="auto"/>
              <w:jc w:val="center"/>
              <w:rPr>
                <w:sz w:val="24"/>
                <w:szCs w:val="24"/>
              </w:rPr>
            </w:pPr>
            <w:r w:rsidRPr="005F37F3">
              <w:rPr>
                <w:strike/>
                <w:color w:val="C0504D" w:themeColor="accent2"/>
                <w:sz w:val="24"/>
                <w:szCs w:val="24"/>
              </w:rPr>
              <w:t>28/03/24</w:t>
            </w:r>
            <w:r w:rsidR="005F37F3">
              <w:rPr>
                <w:sz w:val="24"/>
                <w:szCs w:val="24"/>
              </w:rPr>
              <w:t xml:space="preserve"> </w:t>
            </w:r>
            <w:r w:rsidR="005F37F3">
              <w:rPr>
                <w:rFonts w:cs="Calibri"/>
                <w:b/>
                <w:color w:val="0070C0"/>
                <w:sz w:val="24"/>
                <w:szCs w:val="24"/>
              </w:rPr>
              <w:t>15</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3F5C4F" w14:paraId="4E41D6C9"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09584F70" w14:textId="77777777" w:rsidR="003F5C4F" w:rsidRDefault="0039454A">
            <w:pPr>
              <w:spacing w:after="0" w:line="240" w:lineRule="auto"/>
              <w:jc w:val="both"/>
              <w:rPr>
                <w:sz w:val="24"/>
                <w:szCs w:val="24"/>
              </w:rPr>
            </w:pPr>
            <w:r>
              <w:rPr>
                <w:sz w:val="24"/>
                <w:szCs w:val="24"/>
              </w:rPr>
              <w:t>Resultado – PCD.</w:t>
            </w:r>
          </w:p>
        </w:tc>
        <w:tc>
          <w:tcPr>
            <w:tcW w:w="5111" w:type="dxa"/>
            <w:tcBorders>
              <w:top w:val="single" w:sz="4" w:space="0" w:color="000000"/>
              <w:left w:val="single" w:sz="4" w:space="0" w:color="000000"/>
              <w:bottom w:val="single" w:sz="4" w:space="0" w:color="000000"/>
              <w:right w:val="single" w:sz="4" w:space="0" w:color="000000"/>
            </w:tcBorders>
            <w:vAlign w:val="center"/>
          </w:tcPr>
          <w:p w14:paraId="1BEC2B32" w14:textId="77777777" w:rsidR="003F5C4F" w:rsidRDefault="00882C99" w:rsidP="005F37F3">
            <w:pPr>
              <w:spacing w:after="0" w:line="240" w:lineRule="auto"/>
              <w:jc w:val="center"/>
              <w:rPr>
                <w:sz w:val="24"/>
                <w:szCs w:val="24"/>
              </w:rPr>
            </w:pPr>
            <w:r w:rsidRPr="005F37F3">
              <w:rPr>
                <w:strike/>
                <w:color w:val="C0504D" w:themeColor="accent2"/>
                <w:sz w:val="24"/>
                <w:szCs w:val="24"/>
              </w:rPr>
              <w:t>29</w:t>
            </w:r>
            <w:r w:rsidR="0039454A" w:rsidRPr="005F37F3">
              <w:rPr>
                <w:strike/>
                <w:color w:val="C0504D" w:themeColor="accent2"/>
                <w:sz w:val="24"/>
                <w:szCs w:val="24"/>
              </w:rPr>
              <w:t>/</w:t>
            </w:r>
            <w:r w:rsidRPr="005F37F3">
              <w:rPr>
                <w:strike/>
                <w:color w:val="C0504D" w:themeColor="accent2"/>
                <w:sz w:val="24"/>
                <w:szCs w:val="24"/>
              </w:rPr>
              <w:t>03</w:t>
            </w:r>
            <w:r w:rsidR="0039454A" w:rsidRPr="005F37F3">
              <w:rPr>
                <w:strike/>
                <w:color w:val="C0504D" w:themeColor="accent2"/>
                <w:sz w:val="24"/>
                <w:szCs w:val="24"/>
              </w:rPr>
              <w:t>/2</w:t>
            </w:r>
            <w:r w:rsidRPr="005F37F3">
              <w:rPr>
                <w:strike/>
                <w:color w:val="C0504D" w:themeColor="accent2"/>
                <w:sz w:val="24"/>
                <w:szCs w:val="24"/>
              </w:rPr>
              <w:t>4</w:t>
            </w:r>
            <w:r w:rsidR="005F37F3">
              <w:rPr>
                <w:sz w:val="24"/>
                <w:szCs w:val="24"/>
              </w:rPr>
              <w:t xml:space="preserve"> </w:t>
            </w:r>
            <w:r w:rsidR="005F37F3">
              <w:rPr>
                <w:rFonts w:cs="Calibri"/>
                <w:b/>
                <w:color w:val="0070C0"/>
                <w:sz w:val="24"/>
                <w:szCs w:val="24"/>
              </w:rPr>
              <w:t>16</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882C99" w14:paraId="7E141F6D"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4ED9AAA5" w14:textId="77777777" w:rsidR="00882C99" w:rsidRDefault="00882C99" w:rsidP="00882C99">
            <w:pPr>
              <w:spacing w:after="0" w:line="240" w:lineRule="auto"/>
              <w:jc w:val="both"/>
              <w:rPr>
                <w:sz w:val="24"/>
                <w:szCs w:val="24"/>
              </w:rPr>
            </w:pPr>
            <w:r>
              <w:rPr>
                <w:sz w:val="24"/>
                <w:szCs w:val="24"/>
              </w:rPr>
              <w:t xml:space="preserve">Comissão de </w:t>
            </w:r>
            <w:proofErr w:type="spellStart"/>
            <w:r>
              <w:rPr>
                <w:sz w:val="24"/>
                <w:szCs w:val="24"/>
              </w:rPr>
              <w:t>Heteroidentificação</w:t>
            </w:r>
            <w:proofErr w:type="spellEnd"/>
            <w:r>
              <w:rPr>
                <w:sz w:val="24"/>
                <w:szCs w:val="24"/>
              </w:rPr>
              <w:t>.</w:t>
            </w:r>
          </w:p>
        </w:tc>
        <w:tc>
          <w:tcPr>
            <w:tcW w:w="5111" w:type="dxa"/>
            <w:tcBorders>
              <w:top w:val="single" w:sz="4" w:space="0" w:color="000000"/>
              <w:left w:val="single" w:sz="4" w:space="0" w:color="000000"/>
              <w:bottom w:val="single" w:sz="4" w:space="0" w:color="000000"/>
              <w:right w:val="single" w:sz="4" w:space="0" w:color="000000"/>
            </w:tcBorders>
            <w:vAlign w:val="center"/>
          </w:tcPr>
          <w:p w14:paraId="0F745CAD" w14:textId="77777777" w:rsidR="00882C99" w:rsidRDefault="00882C99" w:rsidP="00882C99">
            <w:pPr>
              <w:spacing w:after="0" w:line="240" w:lineRule="auto"/>
              <w:jc w:val="center"/>
              <w:rPr>
                <w:sz w:val="24"/>
                <w:szCs w:val="24"/>
              </w:rPr>
            </w:pPr>
            <w:r w:rsidRPr="005F37F3">
              <w:rPr>
                <w:strike/>
                <w:color w:val="C0504D" w:themeColor="accent2"/>
                <w:sz w:val="24"/>
                <w:szCs w:val="24"/>
              </w:rPr>
              <w:t>26/03/24</w:t>
            </w:r>
            <w:r w:rsidR="005F37F3">
              <w:rPr>
                <w:sz w:val="24"/>
                <w:szCs w:val="24"/>
              </w:rPr>
              <w:t xml:space="preserve"> </w:t>
            </w:r>
            <w:r w:rsidR="005F37F3">
              <w:rPr>
                <w:rFonts w:cs="Calibri"/>
                <w:b/>
                <w:color w:val="0070C0"/>
                <w:sz w:val="24"/>
                <w:szCs w:val="24"/>
              </w:rPr>
              <w:t>11</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882C99" w14:paraId="4BA214CC"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65069CD8" w14:textId="77777777" w:rsidR="00882C99" w:rsidRDefault="00882C99" w:rsidP="00882C99">
            <w:pPr>
              <w:spacing w:after="0" w:line="240" w:lineRule="auto"/>
              <w:jc w:val="both"/>
              <w:rPr>
                <w:rFonts w:cs="Calibri"/>
                <w:sz w:val="24"/>
                <w:szCs w:val="24"/>
              </w:rPr>
            </w:pPr>
            <w:r>
              <w:rPr>
                <w:sz w:val="24"/>
                <w:szCs w:val="24"/>
              </w:rPr>
              <w:t xml:space="preserve">Resultado Preliminar – </w:t>
            </w:r>
            <w:proofErr w:type="spellStart"/>
            <w:r>
              <w:rPr>
                <w:sz w:val="24"/>
                <w:szCs w:val="24"/>
              </w:rPr>
              <w:t>Heteroidentificação</w:t>
            </w:r>
            <w:proofErr w:type="spellEnd"/>
            <w:r>
              <w:rPr>
                <w:sz w:val="24"/>
                <w:szCs w:val="24"/>
              </w:rPr>
              <w:t>.</w:t>
            </w:r>
          </w:p>
        </w:tc>
        <w:tc>
          <w:tcPr>
            <w:tcW w:w="5111" w:type="dxa"/>
            <w:tcBorders>
              <w:top w:val="single" w:sz="4" w:space="0" w:color="000000"/>
              <w:left w:val="single" w:sz="4" w:space="0" w:color="000000"/>
              <w:bottom w:val="single" w:sz="4" w:space="0" w:color="000000"/>
              <w:right w:val="single" w:sz="4" w:space="0" w:color="000000"/>
            </w:tcBorders>
            <w:vAlign w:val="center"/>
          </w:tcPr>
          <w:p w14:paraId="49BBFB3C" w14:textId="77777777" w:rsidR="00882C99" w:rsidRDefault="00882C99" w:rsidP="00882C99">
            <w:pPr>
              <w:spacing w:after="0" w:line="240" w:lineRule="auto"/>
              <w:jc w:val="center"/>
              <w:rPr>
                <w:sz w:val="24"/>
                <w:szCs w:val="24"/>
              </w:rPr>
            </w:pPr>
            <w:r w:rsidRPr="005F37F3">
              <w:rPr>
                <w:strike/>
                <w:color w:val="C0504D" w:themeColor="accent2"/>
                <w:sz w:val="24"/>
                <w:szCs w:val="24"/>
              </w:rPr>
              <w:t>27/03/24</w:t>
            </w:r>
            <w:r w:rsidR="005F37F3">
              <w:rPr>
                <w:sz w:val="24"/>
                <w:szCs w:val="24"/>
              </w:rPr>
              <w:t xml:space="preserve"> </w:t>
            </w:r>
            <w:r w:rsidR="005F37F3">
              <w:rPr>
                <w:rFonts w:cs="Calibri"/>
                <w:b/>
                <w:color w:val="0070C0"/>
                <w:sz w:val="24"/>
                <w:szCs w:val="24"/>
              </w:rPr>
              <w:t>12</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882C99" w14:paraId="7136EB1B"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2404B472" w14:textId="77777777" w:rsidR="00882C99" w:rsidRDefault="00882C99" w:rsidP="00882C99">
            <w:pPr>
              <w:spacing w:after="0" w:line="240" w:lineRule="auto"/>
              <w:jc w:val="both"/>
              <w:rPr>
                <w:sz w:val="24"/>
                <w:szCs w:val="24"/>
              </w:rPr>
            </w:pPr>
            <w:r>
              <w:rPr>
                <w:sz w:val="24"/>
                <w:szCs w:val="24"/>
              </w:rPr>
              <w:t xml:space="preserve">Prazo para Recursos – </w:t>
            </w:r>
            <w:proofErr w:type="spellStart"/>
            <w:r>
              <w:rPr>
                <w:sz w:val="24"/>
                <w:szCs w:val="24"/>
              </w:rPr>
              <w:t>Heteroidentificação</w:t>
            </w:r>
            <w:proofErr w:type="spellEnd"/>
            <w:r>
              <w:rPr>
                <w:sz w:val="24"/>
                <w:szCs w:val="24"/>
              </w:rPr>
              <w:t>.</w:t>
            </w:r>
          </w:p>
        </w:tc>
        <w:tc>
          <w:tcPr>
            <w:tcW w:w="5111" w:type="dxa"/>
            <w:tcBorders>
              <w:top w:val="single" w:sz="4" w:space="0" w:color="000000"/>
              <w:left w:val="single" w:sz="4" w:space="0" w:color="000000"/>
              <w:bottom w:val="single" w:sz="4" w:space="0" w:color="000000"/>
              <w:right w:val="single" w:sz="4" w:space="0" w:color="000000"/>
            </w:tcBorders>
            <w:vAlign w:val="center"/>
          </w:tcPr>
          <w:p w14:paraId="638B4730" w14:textId="77777777" w:rsidR="00882C99" w:rsidRDefault="00882C99" w:rsidP="00882C99">
            <w:pPr>
              <w:spacing w:after="0" w:line="240" w:lineRule="auto"/>
              <w:jc w:val="center"/>
              <w:rPr>
                <w:sz w:val="24"/>
                <w:szCs w:val="24"/>
              </w:rPr>
            </w:pPr>
            <w:r w:rsidRPr="005F37F3">
              <w:rPr>
                <w:strike/>
                <w:color w:val="C0504D" w:themeColor="accent2"/>
                <w:sz w:val="24"/>
                <w:szCs w:val="24"/>
              </w:rPr>
              <w:t>28/03/24</w:t>
            </w:r>
            <w:r w:rsidR="005F37F3">
              <w:rPr>
                <w:sz w:val="24"/>
                <w:szCs w:val="24"/>
              </w:rPr>
              <w:t xml:space="preserve"> </w:t>
            </w:r>
            <w:r w:rsidR="005F37F3">
              <w:rPr>
                <w:rFonts w:cs="Calibri"/>
                <w:b/>
                <w:color w:val="0070C0"/>
                <w:sz w:val="24"/>
                <w:szCs w:val="24"/>
              </w:rPr>
              <w:t>15</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882C99" w14:paraId="690AFB5B"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62E64F83" w14:textId="77777777" w:rsidR="00882C99" w:rsidRDefault="00882C99" w:rsidP="00882C99">
            <w:pPr>
              <w:spacing w:after="0" w:line="240" w:lineRule="auto"/>
              <w:jc w:val="both"/>
              <w:rPr>
                <w:rFonts w:cs="Calibri"/>
                <w:sz w:val="24"/>
                <w:szCs w:val="24"/>
              </w:rPr>
            </w:pPr>
            <w:r>
              <w:rPr>
                <w:sz w:val="24"/>
                <w:szCs w:val="24"/>
              </w:rPr>
              <w:t xml:space="preserve">Resultado – </w:t>
            </w:r>
            <w:proofErr w:type="spellStart"/>
            <w:r>
              <w:rPr>
                <w:sz w:val="24"/>
                <w:szCs w:val="24"/>
              </w:rPr>
              <w:t>Heteroidentificação</w:t>
            </w:r>
            <w:proofErr w:type="spellEnd"/>
            <w:r>
              <w:rPr>
                <w:sz w:val="24"/>
                <w:szCs w:val="24"/>
              </w:rPr>
              <w:t>.</w:t>
            </w:r>
          </w:p>
        </w:tc>
        <w:tc>
          <w:tcPr>
            <w:tcW w:w="5111" w:type="dxa"/>
            <w:tcBorders>
              <w:top w:val="single" w:sz="4" w:space="0" w:color="000000"/>
              <w:left w:val="single" w:sz="4" w:space="0" w:color="000000"/>
              <w:bottom w:val="single" w:sz="4" w:space="0" w:color="000000"/>
              <w:right w:val="single" w:sz="4" w:space="0" w:color="000000"/>
            </w:tcBorders>
            <w:vAlign w:val="center"/>
          </w:tcPr>
          <w:p w14:paraId="3885333A" w14:textId="77777777" w:rsidR="00882C99" w:rsidRDefault="00882C99" w:rsidP="00882C99">
            <w:pPr>
              <w:spacing w:after="0" w:line="240" w:lineRule="auto"/>
              <w:jc w:val="center"/>
              <w:rPr>
                <w:sz w:val="24"/>
                <w:szCs w:val="24"/>
              </w:rPr>
            </w:pPr>
            <w:r w:rsidRPr="005F37F3">
              <w:rPr>
                <w:strike/>
                <w:color w:val="C0504D" w:themeColor="accent2"/>
                <w:sz w:val="24"/>
                <w:szCs w:val="24"/>
              </w:rPr>
              <w:t>29/03/24</w:t>
            </w:r>
            <w:r w:rsidR="005F37F3">
              <w:rPr>
                <w:sz w:val="24"/>
                <w:szCs w:val="24"/>
              </w:rPr>
              <w:t xml:space="preserve"> </w:t>
            </w:r>
            <w:r w:rsidR="005F37F3">
              <w:rPr>
                <w:rFonts w:cs="Calibri"/>
                <w:b/>
                <w:color w:val="0070C0"/>
                <w:sz w:val="24"/>
                <w:szCs w:val="24"/>
              </w:rPr>
              <w:t>16</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3F5C4F" w14:paraId="57B3501E"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6559B03E" w14:textId="77777777" w:rsidR="003F5C4F" w:rsidRDefault="0039454A">
            <w:pPr>
              <w:spacing w:after="0" w:line="240" w:lineRule="auto"/>
              <w:jc w:val="both"/>
              <w:rPr>
                <w:sz w:val="24"/>
                <w:szCs w:val="24"/>
              </w:rPr>
            </w:pPr>
            <w:r>
              <w:rPr>
                <w:sz w:val="24"/>
                <w:szCs w:val="24"/>
              </w:rPr>
              <w:t>Resultado Final Preliminar.</w:t>
            </w:r>
          </w:p>
        </w:tc>
        <w:tc>
          <w:tcPr>
            <w:tcW w:w="5111" w:type="dxa"/>
            <w:tcBorders>
              <w:top w:val="single" w:sz="4" w:space="0" w:color="000000"/>
              <w:left w:val="single" w:sz="4" w:space="0" w:color="000000"/>
              <w:bottom w:val="single" w:sz="4" w:space="0" w:color="000000"/>
              <w:right w:val="single" w:sz="4" w:space="0" w:color="000000"/>
            </w:tcBorders>
            <w:vAlign w:val="center"/>
          </w:tcPr>
          <w:p w14:paraId="3CCB20BA" w14:textId="77777777" w:rsidR="003F5C4F" w:rsidRDefault="00882C99" w:rsidP="005F37F3">
            <w:pPr>
              <w:spacing w:after="0" w:line="240" w:lineRule="auto"/>
              <w:jc w:val="center"/>
              <w:rPr>
                <w:sz w:val="24"/>
                <w:szCs w:val="24"/>
              </w:rPr>
            </w:pPr>
            <w:r w:rsidRPr="005F37F3">
              <w:rPr>
                <w:strike/>
                <w:color w:val="C0504D" w:themeColor="accent2"/>
                <w:sz w:val="24"/>
                <w:szCs w:val="24"/>
              </w:rPr>
              <w:t>01</w:t>
            </w:r>
            <w:r w:rsidR="0039454A" w:rsidRPr="005F37F3">
              <w:rPr>
                <w:strike/>
                <w:color w:val="C0504D" w:themeColor="accent2"/>
                <w:sz w:val="24"/>
                <w:szCs w:val="24"/>
              </w:rPr>
              <w:t>/</w:t>
            </w:r>
            <w:r w:rsidRPr="005F37F3">
              <w:rPr>
                <w:strike/>
                <w:color w:val="C0504D" w:themeColor="accent2"/>
                <w:sz w:val="24"/>
                <w:szCs w:val="24"/>
              </w:rPr>
              <w:t>04</w:t>
            </w:r>
            <w:r w:rsidR="0039454A" w:rsidRPr="005F37F3">
              <w:rPr>
                <w:strike/>
                <w:color w:val="C0504D" w:themeColor="accent2"/>
                <w:sz w:val="24"/>
                <w:szCs w:val="24"/>
              </w:rPr>
              <w:t>/2</w:t>
            </w:r>
            <w:r w:rsidRPr="005F37F3">
              <w:rPr>
                <w:strike/>
                <w:color w:val="C0504D" w:themeColor="accent2"/>
                <w:sz w:val="24"/>
                <w:szCs w:val="24"/>
              </w:rPr>
              <w:t>4</w:t>
            </w:r>
            <w:r w:rsidR="005F37F3">
              <w:rPr>
                <w:sz w:val="24"/>
                <w:szCs w:val="24"/>
              </w:rPr>
              <w:t xml:space="preserve"> </w:t>
            </w:r>
            <w:r w:rsidR="005F37F3">
              <w:rPr>
                <w:rFonts w:cs="Calibri"/>
                <w:b/>
                <w:color w:val="0070C0"/>
                <w:sz w:val="24"/>
                <w:szCs w:val="24"/>
              </w:rPr>
              <w:t>18</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3F5C4F" w14:paraId="2F1C2982"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151572DB" w14:textId="77777777" w:rsidR="003F5C4F" w:rsidRDefault="0039454A">
            <w:pPr>
              <w:spacing w:after="0" w:line="240" w:lineRule="auto"/>
              <w:jc w:val="both"/>
              <w:rPr>
                <w:sz w:val="24"/>
                <w:szCs w:val="24"/>
              </w:rPr>
            </w:pPr>
            <w:r>
              <w:rPr>
                <w:sz w:val="24"/>
                <w:szCs w:val="24"/>
              </w:rPr>
              <w:t>Prazo para Recursos do Resultado Final.</w:t>
            </w:r>
          </w:p>
        </w:tc>
        <w:tc>
          <w:tcPr>
            <w:tcW w:w="5111" w:type="dxa"/>
            <w:tcBorders>
              <w:top w:val="single" w:sz="4" w:space="0" w:color="000000"/>
              <w:left w:val="single" w:sz="4" w:space="0" w:color="000000"/>
              <w:bottom w:val="single" w:sz="4" w:space="0" w:color="000000"/>
              <w:right w:val="single" w:sz="4" w:space="0" w:color="000000"/>
            </w:tcBorders>
            <w:vAlign w:val="center"/>
          </w:tcPr>
          <w:p w14:paraId="72E3FADF" w14:textId="77777777" w:rsidR="003F5C4F" w:rsidRDefault="00E426C9" w:rsidP="00882C99">
            <w:pPr>
              <w:spacing w:after="0" w:line="240" w:lineRule="auto"/>
              <w:jc w:val="center"/>
              <w:rPr>
                <w:sz w:val="24"/>
                <w:szCs w:val="24"/>
              </w:rPr>
            </w:pPr>
            <w:r w:rsidRPr="005F37F3">
              <w:rPr>
                <w:strike/>
                <w:color w:val="C0504D" w:themeColor="accent2"/>
                <w:sz w:val="24"/>
                <w:szCs w:val="24"/>
              </w:rPr>
              <w:t>0</w:t>
            </w:r>
            <w:r w:rsidR="00882C99" w:rsidRPr="005F37F3">
              <w:rPr>
                <w:strike/>
                <w:color w:val="C0504D" w:themeColor="accent2"/>
                <w:sz w:val="24"/>
                <w:szCs w:val="24"/>
              </w:rPr>
              <w:t>2</w:t>
            </w:r>
            <w:r w:rsidR="0039454A" w:rsidRPr="005F37F3">
              <w:rPr>
                <w:strike/>
                <w:color w:val="C0504D" w:themeColor="accent2"/>
                <w:sz w:val="24"/>
                <w:szCs w:val="24"/>
              </w:rPr>
              <w:t>/</w:t>
            </w:r>
            <w:r w:rsidR="00882C99" w:rsidRPr="005F37F3">
              <w:rPr>
                <w:strike/>
                <w:color w:val="C0504D" w:themeColor="accent2"/>
                <w:sz w:val="24"/>
                <w:szCs w:val="24"/>
              </w:rPr>
              <w:t>04</w:t>
            </w:r>
            <w:r w:rsidR="0039454A" w:rsidRPr="005F37F3">
              <w:rPr>
                <w:strike/>
                <w:color w:val="C0504D" w:themeColor="accent2"/>
                <w:sz w:val="24"/>
                <w:szCs w:val="24"/>
              </w:rPr>
              <w:t>/2</w:t>
            </w:r>
            <w:r w:rsidR="00882C99" w:rsidRPr="005F37F3">
              <w:rPr>
                <w:strike/>
                <w:color w:val="C0504D" w:themeColor="accent2"/>
                <w:sz w:val="24"/>
                <w:szCs w:val="24"/>
              </w:rPr>
              <w:t>4</w:t>
            </w:r>
            <w:r w:rsidR="005F37F3">
              <w:rPr>
                <w:sz w:val="24"/>
                <w:szCs w:val="24"/>
              </w:rPr>
              <w:t xml:space="preserve"> </w:t>
            </w:r>
            <w:r w:rsidR="005F37F3">
              <w:rPr>
                <w:rFonts w:cs="Calibri"/>
                <w:b/>
                <w:color w:val="0070C0"/>
                <w:sz w:val="24"/>
                <w:szCs w:val="24"/>
              </w:rPr>
              <w:t>19</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3F5C4F" w14:paraId="767C0058"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66713AAA" w14:textId="77777777" w:rsidR="003F5C4F" w:rsidRDefault="0039454A">
            <w:pPr>
              <w:spacing w:after="0" w:line="240" w:lineRule="auto"/>
              <w:jc w:val="both"/>
              <w:rPr>
                <w:sz w:val="24"/>
                <w:szCs w:val="24"/>
              </w:rPr>
            </w:pPr>
            <w:r>
              <w:rPr>
                <w:sz w:val="24"/>
                <w:szCs w:val="24"/>
              </w:rPr>
              <w:t>Resultado Final.</w:t>
            </w:r>
          </w:p>
        </w:tc>
        <w:tc>
          <w:tcPr>
            <w:tcW w:w="5111" w:type="dxa"/>
            <w:tcBorders>
              <w:top w:val="single" w:sz="4" w:space="0" w:color="000000"/>
              <w:left w:val="single" w:sz="4" w:space="0" w:color="000000"/>
              <w:bottom w:val="single" w:sz="4" w:space="0" w:color="000000"/>
              <w:right w:val="single" w:sz="4" w:space="0" w:color="000000"/>
            </w:tcBorders>
            <w:vAlign w:val="center"/>
          </w:tcPr>
          <w:p w14:paraId="20E46ED1" w14:textId="77777777" w:rsidR="003F5C4F" w:rsidRDefault="00E426C9" w:rsidP="005F37F3">
            <w:pPr>
              <w:spacing w:after="0" w:line="240" w:lineRule="auto"/>
              <w:jc w:val="center"/>
              <w:rPr>
                <w:sz w:val="24"/>
                <w:szCs w:val="24"/>
              </w:rPr>
            </w:pPr>
            <w:r w:rsidRPr="005F37F3">
              <w:rPr>
                <w:strike/>
                <w:color w:val="C0504D" w:themeColor="accent2"/>
                <w:sz w:val="24"/>
                <w:szCs w:val="24"/>
              </w:rPr>
              <w:t>0</w:t>
            </w:r>
            <w:r w:rsidR="00882C99" w:rsidRPr="005F37F3">
              <w:rPr>
                <w:strike/>
                <w:color w:val="C0504D" w:themeColor="accent2"/>
                <w:sz w:val="24"/>
                <w:szCs w:val="24"/>
              </w:rPr>
              <w:t>3</w:t>
            </w:r>
            <w:r w:rsidR="0039454A" w:rsidRPr="005F37F3">
              <w:rPr>
                <w:strike/>
                <w:color w:val="C0504D" w:themeColor="accent2"/>
                <w:sz w:val="24"/>
                <w:szCs w:val="24"/>
              </w:rPr>
              <w:t>/</w:t>
            </w:r>
            <w:r w:rsidR="00882C99" w:rsidRPr="005F37F3">
              <w:rPr>
                <w:strike/>
                <w:color w:val="C0504D" w:themeColor="accent2"/>
                <w:sz w:val="24"/>
                <w:szCs w:val="24"/>
              </w:rPr>
              <w:t>04/24</w:t>
            </w:r>
            <w:r w:rsidR="005F37F3">
              <w:rPr>
                <w:sz w:val="24"/>
                <w:szCs w:val="24"/>
              </w:rPr>
              <w:t xml:space="preserve"> </w:t>
            </w:r>
            <w:r w:rsidR="005F37F3">
              <w:rPr>
                <w:rFonts w:cs="Calibri"/>
                <w:b/>
                <w:color w:val="0070C0"/>
                <w:sz w:val="24"/>
                <w:szCs w:val="24"/>
              </w:rPr>
              <w:t>22</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r w:rsidR="003F5C4F" w14:paraId="669349FE" w14:textId="77777777">
        <w:trPr>
          <w:trHeight w:val="90"/>
          <w:jc w:val="center"/>
        </w:trPr>
        <w:tc>
          <w:tcPr>
            <w:tcW w:w="5083" w:type="dxa"/>
            <w:tcBorders>
              <w:top w:val="single" w:sz="4" w:space="0" w:color="000000"/>
              <w:left w:val="single" w:sz="4" w:space="0" w:color="000000"/>
              <w:bottom w:val="single" w:sz="4" w:space="0" w:color="000000"/>
            </w:tcBorders>
            <w:vAlign w:val="center"/>
          </w:tcPr>
          <w:p w14:paraId="0E26278F" w14:textId="77777777" w:rsidR="003F5C4F" w:rsidRDefault="0039454A">
            <w:pPr>
              <w:spacing w:after="0" w:line="240" w:lineRule="auto"/>
              <w:jc w:val="both"/>
              <w:rPr>
                <w:rFonts w:cs="Calibri"/>
                <w:sz w:val="24"/>
                <w:szCs w:val="24"/>
              </w:rPr>
            </w:pPr>
            <w:r>
              <w:rPr>
                <w:sz w:val="24"/>
                <w:szCs w:val="24"/>
              </w:rPr>
              <w:t>Apresentação do Candidato para Contratação.</w:t>
            </w:r>
          </w:p>
        </w:tc>
        <w:tc>
          <w:tcPr>
            <w:tcW w:w="5111" w:type="dxa"/>
            <w:tcBorders>
              <w:top w:val="single" w:sz="4" w:space="0" w:color="000000"/>
              <w:left w:val="single" w:sz="4" w:space="0" w:color="000000"/>
              <w:bottom w:val="single" w:sz="4" w:space="0" w:color="000000"/>
              <w:right w:val="single" w:sz="4" w:space="0" w:color="000000"/>
            </w:tcBorders>
            <w:vAlign w:val="center"/>
          </w:tcPr>
          <w:p w14:paraId="68C84887" w14:textId="77777777" w:rsidR="003F5C4F" w:rsidRDefault="00882C99" w:rsidP="005F37F3">
            <w:pPr>
              <w:spacing w:after="0" w:line="240" w:lineRule="auto"/>
              <w:jc w:val="center"/>
              <w:rPr>
                <w:rFonts w:cs="Calibri"/>
                <w:sz w:val="24"/>
                <w:szCs w:val="24"/>
              </w:rPr>
            </w:pPr>
            <w:r w:rsidRPr="005F37F3">
              <w:rPr>
                <w:strike/>
                <w:color w:val="C0504D" w:themeColor="accent2"/>
                <w:sz w:val="24"/>
                <w:szCs w:val="24"/>
              </w:rPr>
              <w:t>04</w:t>
            </w:r>
            <w:r w:rsidR="0039454A" w:rsidRPr="005F37F3">
              <w:rPr>
                <w:strike/>
                <w:color w:val="C0504D" w:themeColor="accent2"/>
                <w:sz w:val="24"/>
                <w:szCs w:val="24"/>
              </w:rPr>
              <w:t>/</w:t>
            </w:r>
            <w:r w:rsidRPr="005F37F3">
              <w:rPr>
                <w:strike/>
                <w:color w:val="C0504D" w:themeColor="accent2"/>
                <w:sz w:val="24"/>
                <w:szCs w:val="24"/>
              </w:rPr>
              <w:t>04</w:t>
            </w:r>
            <w:r w:rsidR="0039454A" w:rsidRPr="005F37F3">
              <w:rPr>
                <w:strike/>
                <w:color w:val="C0504D" w:themeColor="accent2"/>
                <w:sz w:val="24"/>
                <w:szCs w:val="24"/>
              </w:rPr>
              <w:t>/2</w:t>
            </w:r>
            <w:r w:rsidRPr="005F37F3">
              <w:rPr>
                <w:strike/>
                <w:color w:val="C0504D" w:themeColor="accent2"/>
                <w:sz w:val="24"/>
                <w:szCs w:val="24"/>
              </w:rPr>
              <w:t>4</w:t>
            </w:r>
            <w:r w:rsidR="005F37F3">
              <w:rPr>
                <w:sz w:val="24"/>
                <w:szCs w:val="24"/>
              </w:rPr>
              <w:t xml:space="preserve"> </w:t>
            </w:r>
            <w:r w:rsidR="005F37F3">
              <w:rPr>
                <w:rFonts w:cs="Calibri"/>
                <w:b/>
                <w:color w:val="0070C0"/>
                <w:sz w:val="24"/>
                <w:szCs w:val="24"/>
              </w:rPr>
              <w:t>24</w:t>
            </w:r>
            <w:r w:rsidR="005F37F3" w:rsidRPr="00A85F01">
              <w:rPr>
                <w:rFonts w:cs="Calibri"/>
                <w:b/>
                <w:color w:val="0070C0"/>
                <w:sz w:val="24"/>
                <w:szCs w:val="24"/>
              </w:rPr>
              <w:t>/0</w:t>
            </w:r>
            <w:r w:rsidR="005F37F3">
              <w:rPr>
                <w:rFonts w:cs="Calibri"/>
                <w:b/>
                <w:color w:val="0070C0"/>
                <w:sz w:val="24"/>
                <w:szCs w:val="24"/>
              </w:rPr>
              <w:t>4</w:t>
            </w:r>
            <w:r w:rsidR="005F37F3" w:rsidRPr="00A85F01">
              <w:rPr>
                <w:rFonts w:cs="Calibri"/>
                <w:b/>
                <w:color w:val="0070C0"/>
                <w:sz w:val="24"/>
                <w:szCs w:val="24"/>
              </w:rPr>
              <w:t>/2024</w:t>
            </w:r>
          </w:p>
        </w:tc>
      </w:tr>
    </w:tbl>
    <w:p w14:paraId="3B8A8524" w14:textId="77777777" w:rsidR="003F5C4F" w:rsidRDefault="003F5C4F">
      <w:pPr>
        <w:spacing w:after="0" w:line="240" w:lineRule="auto"/>
        <w:ind w:left="340"/>
        <w:jc w:val="both"/>
        <w:rPr>
          <w:rFonts w:cs="Calibri"/>
          <w:sz w:val="24"/>
          <w:szCs w:val="24"/>
        </w:rPr>
      </w:pPr>
    </w:p>
    <w:p w14:paraId="4C22972F" w14:textId="77777777" w:rsidR="003F5C4F" w:rsidRDefault="0039454A">
      <w:pPr>
        <w:numPr>
          <w:ilvl w:val="0"/>
          <w:numId w:val="7"/>
        </w:numPr>
        <w:spacing w:after="0" w:line="240" w:lineRule="auto"/>
        <w:jc w:val="both"/>
        <w:rPr>
          <w:rFonts w:cs="Calibri"/>
          <w:b/>
          <w:sz w:val="24"/>
          <w:szCs w:val="24"/>
        </w:rPr>
      </w:pPr>
      <w:r>
        <w:rPr>
          <w:b/>
          <w:sz w:val="24"/>
          <w:szCs w:val="24"/>
        </w:rPr>
        <w:t>DOS RECURSOS</w:t>
      </w:r>
    </w:p>
    <w:p w14:paraId="660ECF7F" w14:textId="77777777" w:rsidR="003F5C4F" w:rsidRDefault="0039454A">
      <w:pPr>
        <w:spacing w:after="0" w:line="240" w:lineRule="auto"/>
        <w:ind w:left="284"/>
        <w:jc w:val="both"/>
        <w:rPr>
          <w:rFonts w:cs="Calibri"/>
          <w:sz w:val="24"/>
          <w:szCs w:val="24"/>
        </w:rPr>
      </w:pPr>
      <w:r>
        <w:rPr>
          <w:sz w:val="24"/>
          <w:szCs w:val="24"/>
        </w:rPr>
        <w:t>Caberá recurso das inscrições e do resultado, facultando-se ao candidato apresentá-lo ao gerente do processo seletivo em formulário específico (Anexo II). Se houver alteração nas inscrições ou no resultado haverá uma nova publicação em até três dias úteis.</w:t>
      </w:r>
    </w:p>
    <w:p w14:paraId="613B2AC7" w14:textId="77777777" w:rsidR="003F5C4F" w:rsidRDefault="003F5C4F">
      <w:pPr>
        <w:spacing w:after="0" w:line="240" w:lineRule="auto"/>
        <w:ind w:left="426"/>
        <w:jc w:val="both"/>
        <w:rPr>
          <w:rFonts w:cs="Calibri"/>
          <w:sz w:val="24"/>
          <w:szCs w:val="24"/>
        </w:rPr>
      </w:pPr>
    </w:p>
    <w:p w14:paraId="35E506DC" w14:textId="77777777" w:rsidR="003F5C4F" w:rsidRDefault="0039454A">
      <w:pPr>
        <w:numPr>
          <w:ilvl w:val="0"/>
          <w:numId w:val="7"/>
        </w:numPr>
        <w:spacing w:after="0" w:line="240" w:lineRule="auto"/>
        <w:jc w:val="both"/>
        <w:rPr>
          <w:rFonts w:cs="Calibri"/>
          <w:b/>
          <w:sz w:val="24"/>
          <w:szCs w:val="24"/>
        </w:rPr>
      </w:pPr>
      <w:r>
        <w:rPr>
          <w:b/>
          <w:sz w:val="24"/>
          <w:szCs w:val="24"/>
        </w:rPr>
        <w:t>DO RESULTADO</w:t>
      </w:r>
    </w:p>
    <w:p w14:paraId="2E44F559" w14:textId="77777777" w:rsidR="003F5C4F" w:rsidRDefault="0039454A">
      <w:pPr>
        <w:ind w:left="284"/>
        <w:rPr>
          <w:color w:val="FF0000"/>
          <w:sz w:val="24"/>
          <w:szCs w:val="24"/>
        </w:rPr>
      </w:pPr>
      <w:r>
        <w:rPr>
          <w:sz w:val="24"/>
          <w:szCs w:val="24"/>
        </w:rPr>
        <w:t>O resultado final será divulgado no endereço eletrônico</w:t>
      </w:r>
      <w:r>
        <w:rPr>
          <w:color w:val="FF0000"/>
          <w:sz w:val="24"/>
          <w:szCs w:val="24"/>
        </w:rPr>
        <w:t xml:space="preserve">: </w:t>
      </w:r>
      <w:hyperlink r:id="rId16">
        <w:r>
          <w:rPr>
            <w:color w:val="0000FF"/>
            <w:sz w:val="24"/>
            <w:szCs w:val="24"/>
            <w:u w:val="single"/>
          </w:rPr>
          <w:t>http://editais.ifsul.edu.br/index.php?c=lista&amp;id=924</w:t>
        </w:r>
      </w:hyperlink>
      <w:r>
        <w:rPr>
          <w:color w:val="FF0000"/>
          <w:sz w:val="24"/>
          <w:szCs w:val="24"/>
        </w:rPr>
        <w:t xml:space="preserve"> </w:t>
      </w:r>
    </w:p>
    <w:p w14:paraId="26851F7D" w14:textId="77777777" w:rsidR="003F5C4F" w:rsidRDefault="0039454A">
      <w:pPr>
        <w:spacing w:after="0" w:line="240" w:lineRule="auto"/>
        <w:ind w:left="284" w:hanging="284"/>
        <w:rPr>
          <w:rFonts w:cs="Calibri"/>
          <w:b/>
          <w:sz w:val="24"/>
          <w:szCs w:val="24"/>
        </w:rPr>
      </w:pPr>
      <w:r>
        <w:rPr>
          <w:b/>
          <w:sz w:val="24"/>
          <w:szCs w:val="24"/>
        </w:rPr>
        <w:t xml:space="preserve">10- DAS DISPOSIÇÕES FINAIS </w:t>
      </w:r>
    </w:p>
    <w:p w14:paraId="5C15D52D" w14:textId="77777777" w:rsidR="003F5C4F" w:rsidRDefault="0039454A">
      <w:pPr>
        <w:ind w:left="284"/>
        <w:rPr>
          <w:rFonts w:cs="Calibri"/>
          <w:sz w:val="24"/>
          <w:szCs w:val="24"/>
        </w:rPr>
      </w:pPr>
      <w:r>
        <w:rPr>
          <w:b/>
          <w:sz w:val="24"/>
          <w:szCs w:val="24"/>
        </w:rPr>
        <w:t>10.1-</w:t>
      </w:r>
      <w:r>
        <w:rPr>
          <w:sz w:val="24"/>
          <w:szCs w:val="24"/>
        </w:rPr>
        <w:t xml:space="preserve"> O estágio, dentro dos padrões especificados na Lei Nº 11.788, de 25 de setembro de 2008 e na Orientação </w:t>
      </w:r>
      <w:r>
        <w:rPr>
          <w:color w:val="000000"/>
          <w:sz w:val="24"/>
          <w:szCs w:val="24"/>
        </w:rPr>
        <w:t>Normativa nº 213, de 17 de dezembro de 2019</w:t>
      </w:r>
      <w:r>
        <w:rPr>
          <w:sz w:val="24"/>
          <w:szCs w:val="24"/>
        </w:rPr>
        <w:t xml:space="preserve">, não estabelece vínculo empregatício de qualquer natureza, podendo o contrato ser rescindido a qualquer momento, por qualquer uma das partes.  </w:t>
      </w:r>
    </w:p>
    <w:p w14:paraId="4CA00639" w14:textId="77777777" w:rsidR="003F5C4F" w:rsidRDefault="0039454A">
      <w:pPr>
        <w:spacing w:after="0"/>
        <w:ind w:left="284"/>
        <w:rPr>
          <w:rFonts w:cs="Calibri"/>
          <w:sz w:val="24"/>
          <w:szCs w:val="24"/>
        </w:rPr>
      </w:pPr>
      <w:r>
        <w:rPr>
          <w:b/>
          <w:sz w:val="24"/>
          <w:szCs w:val="24"/>
        </w:rPr>
        <w:t>10.2-</w:t>
      </w:r>
      <w:r>
        <w:rPr>
          <w:sz w:val="24"/>
          <w:szCs w:val="24"/>
        </w:rPr>
        <w:t xml:space="preserve"> A rescisão, por parte do </w:t>
      </w:r>
      <w:proofErr w:type="spellStart"/>
      <w:r>
        <w:rPr>
          <w:sz w:val="24"/>
          <w:szCs w:val="24"/>
        </w:rPr>
        <w:t>IFSul</w:t>
      </w:r>
      <w:proofErr w:type="spellEnd"/>
      <w:r>
        <w:rPr>
          <w:sz w:val="24"/>
          <w:szCs w:val="24"/>
        </w:rPr>
        <w:t xml:space="preserve">, poderá ser feita de forma imediata no caso de: </w:t>
      </w:r>
    </w:p>
    <w:p w14:paraId="321BA19C" w14:textId="77777777" w:rsidR="003F5C4F" w:rsidRDefault="0039454A">
      <w:pPr>
        <w:numPr>
          <w:ilvl w:val="0"/>
          <w:numId w:val="5"/>
        </w:numPr>
        <w:spacing w:after="0" w:line="240" w:lineRule="auto"/>
        <w:ind w:left="284" w:firstLine="0"/>
        <w:jc w:val="both"/>
        <w:rPr>
          <w:rFonts w:cs="Calibri"/>
          <w:sz w:val="24"/>
          <w:szCs w:val="24"/>
        </w:rPr>
      </w:pPr>
      <w:r>
        <w:rPr>
          <w:sz w:val="24"/>
          <w:szCs w:val="24"/>
        </w:rPr>
        <w:t xml:space="preserve">Reprovação, abandono ou término do curso acadêmico; </w:t>
      </w:r>
    </w:p>
    <w:p w14:paraId="69139C89" w14:textId="77777777" w:rsidR="003F5C4F" w:rsidRDefault="0039454A">
      <w:pPr>
        <w:numPr>
          <w:ilvl w:val="0"/>
          <w:numId w:val="5"/>
        </w:numPr>
        <w:spacing w:after="0" w:line="240" w:lineRule="auto"/>
        <w:ind w:left="284" w:firstLine="0"/>
        <w:jc w:val="both"/>
        <w:rPr>
          <w:rFonts w:cs="Calibri"/>
          <w:sz w:val="24"/>
          <w:szCs w:val="24"/>
        </w:rPr>
      </w:pPr>
      <w:r>
        <w:rPr>
          <w:sz w:val="24"/>
          <w:szCs w:val="24"/>
        </w:rPr>
        <w:t xml:space="preserve">Baixo desempenho ou não cumprimento do Plano de Atividades de Estágio; </w:t>
      </w:r>
    </w:p>
    <w:p w14:paraId="30691CD2" w14:textId="77777777" w:rsidR="003F5C4F" w:rsidRDefault="0039454A">
      <w:pPr>
        <w:numPr>
          <w:ilvl w:val="0"/>
          <w:numId w:val="5"/>
        </w:numPr>
        <w:spacing w:after="0" w:line="240" w:lineRule="auto"/>
        <w:ind w:left="284" w:firstLine="0"/>
        <w:jc w:val="both"/>
        <w:rPr>
          <w:rFonts w:cs="Calibri"/>
          <w:sz w:val="24"/>
          <w:szCs w:val="24"/>
        </w:rPr>
      </w:pPr>
      <w:r>
        <w:rPr>
          <w:sz w:val="24"/>
          <w:szCs w:val="24"/>
        </w:rPr>
        <w:t xml:space="preserve">Comportamento incompatível com os interesses do </w:t>
      </w:r>
      <w:proofErr w:type="spellStart"/>
      <w:r>
        <w:rPr>
          <w:sz w:val="24"/>
          <w:szCs w:val="24"/>
        </w:rPr>
        <w:t>IFSul</w:t>
      </w:r>
      <w:proofErr w:type="spellEnd"/>
      <w:r>
        <w:rPr>
          <w:sz w:val="24"/>
          <w:szCs w:val="24"/>
        </w:rPr>
        <w:t xml:space="preserve"> ou com os seus princípios éticos;</w:t>
      </w:r>
    </w:p>
    <w:p w14:paraId="4B837117" w14:textId="77777777" w:rsidR="003F5C4F" w:rsidRDefault="0039454A">
      <w:pPr>
        <w:numPr>
          <w:ilvl w:val="0"/>
          <w:numId w:val="5"/>
        </w:numPr>
        <w:spacing w:after="0" w:line="240" w:lineRule="auto"/>
        <w:ind w:left="284" w:firstLine="0"/>
        <w:jc w:val="both"/>
        <w:rPr>
          <w:rFonts w:cs="Calibri"/>
          <w:sz w:val="24"/>
          <w:szCs w:val="24"/>
        </w:rPr>
      </w:pPr>
      <w:r>
        <w:rPr>
          <w:sz w:val="24"/>
          <w:szCs w:val="24"/>
        </w:rPr>
        <w:t xml:space="preserve">Frequência e desempenho acadêmico insuficiente. </w:t>
      </w:r>
    </w:p>
    <w:p w14:paraId="0C96602B" w14:textId="77777777" w:rsidR="003F5C4F" w:rsidRDefault="003F5C4F">
      <w:pPr>
        <w:spacing w:after="0" w:line="240" w:lineRule="auto"/>
        <w:ind w:left="284"/>
        <w:jc w:val="both"/>
        <w:rPr>
          <w:rFonts w:cs="Calibri"/>
          <w:b/>
          <w:sz w:val="24"/>
          <w:szCs w:val="24"/>
        </w:rPr>
      </w:pPr>
    </w:p>
    <w:p w14:paraId="7FF3F8CE" w14:textId="77777777" w:rsidR="003F5C4F" w:rsidRDefault="0039454A">
      <w:pPr>
        <w:spacing w:after="0" w:line="240" w:lineRule="auto"/>
        <w:ind w:left="284"/>
        <w:jc w:val="both"/>
        <w:rPr>
          <w:rFonts w:cs="Calibri"/>
          <w:sz w:val="24"/>
          <w:szCs w:val="24"/>
        </w:rPr>
      </w:pPr>
      <w:r>
        <w:rPr>
          <w:b/>
          <w:sz w:val="24"/>
          <w:szCs w:val="24"/>
        </w:rPr>
        <w:t>10.3-</w:t>
      </w:r>
      <w:r>
        <w:rPr>
          <w:sz w:val="24"/>
          <w:szCs w:val="24"/>
        </w:rPr>
        <w:t xml:space="preserve"> A inscrição do candidato implicará conhecimento e aceitação das condições do Processo Seletivo, tais como se acham estabelecidas neste Edital e nas normas legais pertinentes.</w:t>
      </w:r>
    </w:p>
    <w:p w14:paraId="4D9CF6F6" w14:textId="77777777" w:rsidR="003F5C4F" w:rsidRDefault="003F5C4F">
      <w:pPr>
        <w:spacing w:after="0" w:line="240" w:lineRule="auto"/>
        <w:ind w:left="284"/>
        <w:jc w:val="both"/>
        <w:rPr>
          <w:rFonts w:cs="Calibri"/>
          <w:b/>
          <w:sz w:val="24"/>
          <w:szCs w:val="24"/>
        </w:rPr>
      </w:pPr>
    </w:p>
    <w:p w14:paraId="19BB2C96" w14:textId="77777777" w:rsidR="003F5C4F" w:rsidRDefault="0039454A">
      <w:pPr>
        <w:spacing w:after="0" w:line="240" w:lineRule="auto"/>
        <w:ind w:left="284"/>
        <w:jc w:val="both"/>
        <w:rPr>
          <w:rFonts w:cs="Calibri"/>
          <w:sz w:val="24"/>
          <w:szCs w:val="24"/>
        </w:rPr>
      </w:pPr>
      <w:r>
        <w:rPr>
          <w:b/>
          <w:sz w:val="24"/>
          <w:szCs w:val="24"/>
        </w:rPr>
        <w:t>10.4-</w:t>
      </w:r>
      <w:r>
        <w:rPr>
          <w:sz w:val="24"/>
          <w:szCs w:val="24"/>
        </w:rPr>
        <w:t xml:space="preserve"> O Processo Seletivo para preenchimento de vagas do Quadro de Estagiários do Câmpus Passo Fundo do </w:t>
      </w:r>
      <w:proofErr w:type="spellStart"/>
      <w:r>
        <w:rPr>
          <w:sz w:val="24"/>
          <w:szCs w:val="24"/>
        </w:rPr>
        <w:t>IFSul</w:t>
      </w:r>
      <w:proofErr w:type="spellEnd"/>
      <w:r>
        <w:rPr>
          <w:sz w:val="24"/>
          <w:szCs w:val="24"/>
        </w:rPr>
        <w:t xml:space="preserve"> terá validade de </w:t>
      </w:r>
      <w:r>
        <w:rPr>
          <w:b/>
          <w:sz w:val="24"/>
          <w:szCs w:val="24"/>
        </w:rPr>
        <w:t>06 (seis) meses</w:t>
      </w:r>
      <w:r>
        <w:rPr>
          <w:sz w:val="24"/>
          <w:szCs w:val="24"/>
        </w:rPr>
        <w:t xml:space="preserve">, </w:t>
      </w:r>
      <w:r>
        <w:rPr>
          <w:color w:val="000000"/>
          <w:sz w:val="24"/>
          <w:szCs w:val="24"/>
        </w:rPr>
        <w:t xml:space="preserve">podendo ser prorrogado por igual período </w:t>
      </w:r>
      <w:r>
        <w:rPr>
          <w:sz w:val="24"/>
          <w:szCs w:val="24"/>
        </w:rPr>
        <w:t xml:space="preserve">a contar da data de publicação do resultado final deste Edital. </w:t>
      </w:r>
    </w:p>
    <w:p w14:paraId="3CAA3B94" w14:textId="77777777" w:rsidR="003F5C4F" w:rsidRDefault="003F5C4F">
      <w:pPr>
        <w:spacing w:after="0" w:line="240" w:lineRule="auto"/>
        <w:ind w:left="284"/>
        <w:jc w:val="both"/>
        <w:rPr>
          <w:rFonts w:cs="Calibri"/>
          <w:b/>
          <w:sz w:val="24"/>
          <w:szCs w:val="24"/>
        </w:rPr>
      </w:pPr>
    </w:p>
    <w:p w14:paraId="69BC625F" w14:textId="77777777" w:rsidR="003F5C4F" w:rsidRDefault="0039454A">
      <w:pPr>
        <w:spacing w:after="0" w:line="240" w:lineRule="auto"/>
        <w:ind w:left="284"/>
        <w:jc w:val="both"/>
        <w:rPr>
          <w:rFonts w:cs="Calibri"/>
          <w:sz w:val="24"/>
          <w:szCs w:val="24"/>
        </w:rPr>
      </w:pPr>
      <w:r>
        <w:rPr>
          <w:b/>
          <w:sz w:val="24"/>
          <w:szCs w:val="24"/>
        </w:rPr>
        <w:t>10.5-</w:t>
      </w:r>
      <w:r>
        <w:rPr>
          <w:sz w:val="24"/>
          <w:szCs w:val="24"/>
        </w:rPr>
        <w:t xml:space="preserve"> O acompanhamento das publicações referentes ao Processo Seletivo é de responsabilidade exclusiva do candidato. </w:t>
      </w:r>
    </w:p>
    <w:p w14:paraId="7B16CCE5" w14:textId="77777777" w:rsidR="003F5C4F" w:rsidRDefault="003F5C4F">
      <w:pPr>
        <w:spacing w:after="0" w:line="240" w:lineRule="auto"/>
        <w:ind w:left="284"/>
        <w:jc w:val="both"/>
        <w:rPr>
          <w:rFonts w:cs="Calibri"/>
          <w:b/>
          <w:sz w:val="24"/>
          <w:szCs w:val="24"/>
        </w:rPr>
      </w:pPr>
    </w:p>
    <w:p w14:paraId="34BF6D18" w14:textId="77777777" w:rsidR="003F5C4F" w:rsidRDefault="0039454A">
      <w:pPr>
        <w:spacing w:after="0" w:line="240" w:lineRule="auto"/>
        <w:ind w:left="284"/>
        <w:jc w:val="both"/>
        <w:rPr>
          <w:rFonts w:cs="Calibri"/>
          <w:sz w:val="24"/>
          <w:szCs w:val="24"/>
        </w:rPr>
      </w:pPr>
      <w:r>
        <w:rPr>
          <w:b/>
          <w:sz w:val="24"/>
          <w:szCs w:val="24"/>
        </w:rPr>
        <w:t>10.6-</w:t>
      </w:r>
      <w:r>
        <w:rPr>
          <w:sz w:val="24"/>
          <w:szCs w:val="24"/>
        </w:rPr>
        <w:t xml:space="preserve"> A classificação gera para o candidato, apenas, a expectativa de direito à contratação para a vaga de estágio, reservando-se ao Câmpus Passo Fundo do </w:t>
      </w:r>
      <w:proofErr w:type="spellStart"/>
      <w:r>
        <w:rPr>
          <w:sz w:val="24"/>
          <w:szCs w:val="24"/>
        </w:rPr>
        <w:t>IFSul</w:t>
      </w:r>
      <w:proofErr w:type="spellEnd"/>
      <w:r>
        <w:rPr>
          <w:sz w:val="24"/>
          <w:szCs w:val="24"/>
        </w:rPr>
        <w:t xml:space="preserve">, o direito de chamar os estudantes na medida de suas necessidades, obedecida rigorosamente à ordem de classificação. </w:t>
      </w:r>
    </w:p>
    <w:p w14:paraId="2EC90DF5" w14:textId="77777777" w:rsidR="003F5C4F" w:rsidRDefault="003F5C4F">
      <w:pPr>
        <w:spacing w:after="0" w:line="240" w:lineRule="auto"/>
        <w:ind w:left="284"/>
        <w:jc w:val="both"/>
        <w:rPr>
          <w:rFonts w:cs="Calibri"/>
          <w:sz w:val="24"/>
          <w:szCs w:val="24"/>
        </w:rPr>
      </w:pPr>
    </w:p>
    <w:p w14:paraId="72293A7B" w14:textId="77777777" w:rsidR="003F5C4F" w:rsidRDefault="0039454A">
      <w:pPr>
        <w:spacing w:after="0" w:line="240" w:lineRule="auto"/>
        <w:ind w:left="284"/>
        <w:jc w:val="both"/>
        <w:rPr>
          <w:rFonts w:cs="Calibri"/>
          <w:color w:val="000000"/>
          <w:sz w:val="24"/>
          <w:szCs w:val="24"/>
        </w:rPr>
      </w:pPr>
      <w:r>
        <w:rPr>
          <w:b/>
          <w:color w:val="000000"/>
          <w:sz w:val="24"/>
          <w:szCs w:val="24"/>
        </w:rPr>
        <w:lastRenderedPageBreak/>
        <w:t>10.7 -</w:t>
      </w:r>
      <w:r>
        <w:rPr>
          <w:color w:val="000000"/>
          <w:sz w:val="24"/>
          <w:szCs w:val="24"/>
        </w:rPr>
        <w:t xml:space="preserve"> Durante o período de suspensão das atividades presenciais devido à Pandemia de COVID-19, as atividades a serem desempenhadas pelo estagiário poderão ser realizadas remotamente, até retorno das atividades presenciais ou conforme normativa disciplinadora do Instituto Federal Sul-rio-grandense. Nesta condição, os candidatos deverão dispor de equipamentos e internet próprios para desempenhar atividades inerentes ao cargo, remotamente.</w:t>
      </w:r>
    </w:p>
    <w:p w14:paraId="32B56FA7" w14:textId="77777777" w:rsidR="003F5C4F" w:rsidRDefault="003F5C4F">
      <w:pPr>
        <w:spacing w:after="0" w:line="240" w:lineRule="auto"/>
        <w:ind w:left="284"/>
        <w:jc w:val="both"/>
        <w:rPr>
          <w:rFonts w:cs="Calibri"/>
          <w:b/>
          <w:sz w:val="24"/>
          <w:szCs w:val="24"/>
        </w:rPr>
      </w:pPr>
    </w:p>
    <w:p w14:paraId="758933F4" w14:textId="77777777" w:rsidR="003F5C4F" w:rsidRDefault="0039454A">
      <w:pPr>
        <w:spacing w:after="0" w:line="240" w:lineRule="auto"/>
        <w:ind w:left="284"/>
        <w:jc w:val="both"/>
        <w:rPr>
          <w:rFonts w:cs="Calibri"/>
          <w:sz w:val="24"/>
          <w:szCs w:val="24"/>
        </w:rPr>
      </w:pPr>
      <w:r>
        <w:rPr>
          <w:b/>
          <w:sz w:val="24"/>
          <w:szCs w:val="24"/>
        </w:rPr>
        <w:t>10.8-</w:t>
      </w:r>
      <w:r>
        <w:rPr>
          <w:sz w:val="24"/>
          <w:szCs w:val="24"/>
        </w:rPr>
        <w:t xml:space="preserve"> As ocorrências não previstas neste Edital, os casos omissos e/ou duvidosos serão resolvidos, em caráter </w:t>
      </w:r>
      <w:r>
        <w:rPr>
          <w:color w:val="000000"/>
          <w:sz w:val="24"/>
          <w:szCs w:val="24"/>
        </w:rPr>
        <w:t>definitivo</w:t>
      </w:r>
      <w:r>
        <w:rPr>
          <w:sz w:val="24"/>
          <w:szCs w:val="24"/>
        </w:rPr>
        <w:t xml:space="preserve">, pelo Câmpus Passo Fundo do </w:t>
      </w:r>
      <w:proofErr w:type="spellStart"/>
      <w:r>
        <w:rPr>
          <w:sz w:val="24"/>
          <w:szCs w:val="24"/>
        </w:rPr>
        <w:t>IFSul</w:t>
      </w:r>
      <w:proofErr w:type="spellEnd"/>
      <w:r>
        <w:rPr>
          <w:sz w:val="24"/>
          <w:szCs w:val="24"/>
        </w:rPr>
        <w:t xml:space="preserve">. </w:t>
      </w:r>
    </w:p>
    <w:p w14:paraId="2B9B1320" w14:textId="77777777" w:rsidR="003F5C4F" w:rsidRDefault="003F5C4F">
      <w:pPr>
        <w:spacing w:after="0" w:line="240" w:lineRule="auto"/>
        <w:ind w:left="284"/>
        <w:jc w:val="both"/>
        <w:rPr>
          <w:rFonts w:cs="Calibri"/>
          <w:sz w:val="24"/>
          <w:szCs w:val="24"/>
        </w:rPr>
      </w:pPr>
    </w:p>
    <w:p w14:paraId="77397349" w14:textId="77777777" w:rsidR="003F5C4F" w:rsidRDefault="003F5C4F">
      <w:pPr>
        <w:spacing w:after="0" w:line="240" w:lineRule="auto"/>
        <w:ind w:left="284"/>
        <w:jc w:val="both"/>
        <w:rPr>
          <w:rFonts w:cs="Calibri"/>
          <w:sz w:val="24"/>
          <w:szCs w:val="24"/>
        </w:rPr>
      </w:pPr>
    </w:p>
    <w:p w14:paraId="7208AE5A" w14:textId="18F79067" w:rsidR="003F5C4F" w:rsidRDefault="0039454A">
      <w:pPr>
        <w:spacing w:after="0" w:line="240" w:lineRule="auto"/>
        <w:jc w:val="right"/>
        <w:rPr>
          <w:rFonts w:cs="Calibri"/>
          <w:sz w:val="24"/>
          <w:szCs w:val="24"/>
        </w:rPr>
      </w:pPr>
      <w:r>
        <w:rPr>
          <w:sz w:val="24"/>
          <w:szCs w:val="24"/>
        </w:rPr>
        <w:t xml:space="preserve">Passo Fundo, </w:t>
      </w:r>
      <w:r w:rsidR="004B6363">
        <w:rPr>
          <w:sz w:val="24"/>
          <w:szCs w:val="24"/>
        </w:rPr>
        <w:t>18</w:t>
      </w:r>
      <w:r>
        <w:rPr>
          <w:sz w:val="24"/>
          <w:szCs w:val="24"/>
        </w:rPr>
        <w:t xml:space="preserve"> de </w:t>
      </w:r>
      <w:r w:rsidR="00D306E8">
        <w:rPr>
          <w:sz w:val="24"/>
          <w:szCs w:val="24"/>
        </w:rPr>
        <w:t>março de 2024</w:t>
      </w:r>
      <w:r>
        <w:rPr>
          <w:sz w:val="24"/>
          <w:szCs w:val="24"/>
        </w:rPr>
        <w:t>.</w:t>
      </w:r>
    </w:p>
    <w:p w14:paraId="5215B632" w14:textId="77777777" w:rsidR="003F5C4F" w:rsidRDefault="003F5C4F">
      <w:pPr>
        <w:spacing w:after="0" w:line="240" w:lineRule="auto"/>
        <w:jc w:val="center"/>
        <w:rPr>
          <w:rFonts w:cs="Calibri"/>
          <w:color w:val="FF0000"/>
          <w:sz w:val="24"/>
          <w:szCs w:val="24"/>
        </w:rPr>
      </w:pPr>
    </w:p>
    <w:p w14:paraId="25FB6D9D" w14:textId="77777777" w:rsidR="003F5C4F" w:rsidRDefault="003F5C4F">
      <w:pPr>
        <w:spacing w:after="0" w:line="240" w:lineRule="auto"/>
        <w:rPr>
          <w:rFonts w:cs="Calibri"/>
          <w:color w:val="FF0000"/>
          <w:sz w:val="24"/>
          <w:szCs w:val="24"/>
        </w:rPr>
      </w:pPr>
    </w:p>
    <w:p w14:paraId="39A8E485" w14:textId="77777777" w:rsidR="003F5C4F" w:rsidRDefault="003F5C4F">
      <w:pPr>
        <w:spacing w:after="0" w:line="240" w:lineRule="auto"/>
        <w:rPr>
          <w:rFonts w:cs="Calibri"/>
          <w:color w:val="FF0000"/>
          <w:sz w:val="24"/>
          <w:szCs w:val="24"/>
        </w:rPr>
      </w:pPr>
    </w:p>
    <w:p w14:paraId="45DCFD29" w14:textId="49E8F898" w:rsidR="00321BA8" w:rsidRDefault="00321BA8" w:rsidP="00321BA8">
      <w:pPr>
        <w:spacing w:after="0" w:line="240" w:lineRule="auto"/>
        <w:jc w:val="center"/>
        <w:rPr>
          <w:b/>
          <w:sz w:val="24"/>
          <w:szCs w:val="24"/>
        </w:rPr>
      </w:pPr>
      <w:r>
        <w:rPr>
          <w:noProof/>
        </w:rPr>
        <w:drawing>
          <wp:inline distT="0" distB="0" distL="0" distR="0" wp14:anchorId="68B4B235" wp14:editId="1B1C4E22">
            <wp:extent cx="1733887" cy="1781175"/>
            <wp:effectExtent l="0" t="0" r="0" b="0"/>
            <wp:docPr id="7596652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65222" name=""/>
                    <pic:cNvPicPr/>
                  </pic:nvPicPr>
                  <pic:blipFill>
                    <a:blip r:embed="rId17"/>
                    <a:stretch>
                      <a:fillRect/>
                    </a:stretch>
                  </pic:blipFill>
                  <pic:spPr>
                    <a:xfrm>
                      <a:off x="0" y="0"/>
                      <a:ext cx="1742829" cy="1790361"/>
                    </a:xfrm>
                    <a:prstGeom prst="rect">
                      <a:avLst/>
                    </a:prstGeom>
                  </pic:spPr>
                </pic:pic>
              </a:graphicData>
            </a:graphic>
          </wp:inline>
        </w:drawing>
      </w:r>
    </w:p>
    <w:p w14:paraId="65B73AE8" w14:textId="2979EF45" w:rsidR="003F5C4F" w:rsidRPr="00321BA8" w:rsidRDefault="0039454A" w:rsidP="00321BA8">
      <w:pPr>
        <w:spacing w:after="0" w:line="240" w:lineRule="auto"/>
        <w:jc w:val="center"/>
        <w:rPr>
          <w:rFonts w:cs="Calibri"/>
          <w:sz w:val="24"/>
          <w:szCs w:val="24"/>
        </w:rPr>
      </w:pPr>
      <w:r>
        <w:rPr>
          <w:b/>
          <w:sz w:val="24"/>
          <w:szCs w:val="24"/>
        </w:rPr>
        <w:t>Lucas Vanini</w:t>
      </w:r>
    </w:p>
    <w:p w14:paraId="415BD330" w14:textId="77777777" w:rsidR="003F5C4F" w:rsidRDefault="0039454A">
      <w:pPr>
        <w:spacing w:after="0" w:line="240" w:lineRule="auto"/>
        <w:jc w:val="center"/>
        <w:rPr>
          <w:rFonts w:cs="Calibri"/>
          <w:b/>
          <w:sz w:val="24"/>
          <w:szCs w:val="24"/>
        </w:rPr>
      </w:pPr>
      <w:r>
        <w:rPr>
          <w:b/>
          <w:sz w:val="24"/>
          <w:szCs w:val="24"/>
        </w:rPr>
        <w:t>Diretor Geral do Câmpus Passo Fundo</w:t>
      </w:r>
    </w:p>
    <w:p w14:paraId="7AC1AA68" w14:textId="77777777" w:rsidR="003F5C4F" w:rsidRDefault="003F5C4F">
      <w:pPr>
        <w:spacing w:after="0" w:line="240" w:lineRule="auto"/>
        <w:jc w:val="center"/>
        <w:rPr>
          <w:rFonts w:cs="Calibri"/>
          <w:b/>
          <w:sz w:val="24"/>
          <w:szCs w:val="24"/>
        </w:rPr>
      </w:pPr>
    </w:p>
    <w:p w14:paraId="72B34D0B" w14:textId="77777777" w:rsidR="003F5C4F" w:rsidRDefault="003F5C4F">
      <w:pPr>
        <w:spacing w:after="0" w:line="240" w:lineRule="auto"/>
        <w:jc w:val="center"/>
        <w:rPr>
          <w:rFonts w:cs="Calibri"/>
          <w:b/>
          <w:sz w:val="24"/>
          <w:szCs w:val="24"/>
        </w:rPr>
      </w:pPr>
    </w:p>
    <w:p w14:paraId="639F832C" w14:textId="77777777" w:rsidR="003F5C4F" w:rsidRDefault="003F5C4F">
      <w:pPr>
        <w:spacing w:after="0" w:line="240" w:lineRule="auto"/>
        <w:jc w:val="center"/>
        <w:rPr>
          <w:rFonts w:cs="Calibri"/>
          <w:b/>
          <w:sz w:val="24"/>
          <w:szCs w:val="24"/>
        </w:rPr>
      </w:pPr>
    </w:p>
    <w:p w14:paraId="797829A4" w14:textId="77777777" w:rsidR="003F5C4F" w:rsidRDefault="003F5C4F">
      <w:pPr>
        <w:spacing w:after="0" w:line="240" w:lineRule="auto"/>
        <w:jc w:val="center"/>
        <w:rPr>
          <w:rFonts w:cs="Calibri"/>
          <w:b/>
        </w:rPr>
      </w:pPr>
    </w:p>
    <w:p w14:paraId="11E25FAF" w14:textId="77777777" w:rsidR="003F5C4F" w:rsidRDefault="003F5C4F">
      <w:pPr>
        <w:spacing w:after="0" w:line="240" w:lineRule="auto"/>
        <w:jc w:val="center"/>
        <w:rPr>
          <w:rFonts w:cs="Calibri"/>
          <w:b/>
        </w:rPr>
      </w:pPr>
    </w:p>
    <w:p w14:paraId="347D6DA7" w14:textId="77777777" w:rsidR="003F5C4F" w:rsidRDefault="003F5C4F">
      <w:pPr>
        <w:spacing w:after="0" w:line="240" w:lineRule="auto"/>
        <w:jc w:val="center"/>
        <w:rPr>
          <w:rFonts w:cs="Calibri"/>
          <w:b/>
        </w:rPr>
      </w:pPr>
    </w:p>
    <w:p w14:paraId="4AE47888" w14:textId="77777777" w:rsidR="003F5C4F" w:rsidRDefault="003F5C4F">
      <w:pPr>
        <w:spacing w:after="0" w:line="240" w:lineRule="auto"/>
        <w:jc w:val="center"/>
        <w:rPr>
          <w:rFonts w:cs="Calibri"/>
          <w:b/>
        </w:rPr>
      </w:pPr>
    </w:p>
    <w:p w14:paraId="39F0E395" w14:textId="77777777" w:rsidR="003F5C4F" w:rsidRDefault="003F5C4F">
      <w:pPr>
        <w:spacing w:after="0" w:line="240" w:lineRule="auto"/>
        <w:jc w:val="center"/>
        <w:rPr>
          <w:rFonts w:cs="Calibri"/>
          <w:b/>
        </w:rPr>
      </w:pPr>
    </w:p>
    <w:p w14:paraId="69578D5D" w14:textId="77777777" w:rsidR="003F5C4F" w:rsidRDefault="003F5C4F">
      <w:pPr>
        <w:spacing w:after="0" w:line="240" w:lineRule="auto"/>
        <w:jc w:val="center"/>
        <w:rPr>
          <w:b/>
        </w:rPr>
      </w:pPr>
    </w:p>
    <w:p w14:paraId="7433341B" w14:textId="77777777" w:rsidR="004B6363" w:rsidRDefault="004B6363">
      <w:pPr>
        <w:spacing w:after="0" w:line="240" w:lineRule="auto"/>
        <w:jc w:val="center"/>
        <w:rPr>
          <w:b/>
        </w:rPr>
      </w:pPr>
    </w:p>
    <w:p w14:paraId="1758C403" w14:textId="77777777" w:rsidR="003F5C4F" w:rsidRDefault="003F5C4F">
      <w:pPr>
        <w:spacing w:after="0" w:line="240" w:lineRule="auto"/>
        <w:jc w:val="center"/>
        <w:rPr>
          <w:b/>
        </w:rPr>
      </w:pPr>
    </w:p>
    <w:p w14:paraId="43645AF1" w14:textId="77777777" w:rsidR="003F5C4F" w:rsidRDefault="003F5C4F">
      <w:pPr>
        <w:spacing w:after="0" w:line="240" w:lineRule="auto"/>
        <w:jc w:val="center"/>
        <w:rPr>
          <w:b/>
        </w:rPr>
      </w:pPr>
    </w:p>
    <w:p w14:paraId="7C019DB3" w14:textId="77777777" w:rsidR="003F5C4F" w:rsidRDefault="003F5C4F">
      <w:pPr>
        <w:spacing w:after="0" w:line="240" w:lineRule="auto"/>
        <w:jc w:val="center"/>
        <w:rPr>
          <w:b/>
        </w:rPr>
      </w:pPr>
    </w:p>
    <w:p w14:paraId="650BC72C" w14:textId="77777777" w:rsidR="003F5C4F" w:rsidRDefault="003F5C4F">
      <w:pPr>
        <w:spacing w:after="0" w:line="240" w:lineRule="auto"/>
        <w:jc w:val="center"/>
        <w:rPr>
          <w:b/>
        </w:rPr>
      </w:pPr>
    </w:p>
    <w:p w14:paraId="0FE4D999" w14:textId="77777777" w:rsidR="003F5C4F" w:rsidRDefault="003F5C4F">
      <w:pPr>
        <w:spacing w:after="0" w:line="240" w:lineRule="auto"/>
        <w:jc w:val="center"/>
        <w:rPr>
          <w:b/>
        </w:rPr>
      </w:pPr>
    </w:p>
    <w:p w14:paraId="597C8AA9" w14:textId="77777777" w:rsidR="003F5C4F" w:rsidRDefault="003F5C4F">
      <w:pPr>
        <w:spacing w:after="0" w:line="240" w:lineRule="auto"/>
        <w:jc w:val="center"/>
        <w:rPr>
          <w:b/>
        </w:rPr>
      </w:pPr>
    </w:p>
    <w:p w14:paraId="19E06B8F" w14:textId="77777777" w:rsidR="003F5C4F" w:rsidRDefault="003F5C4F">
      <w:pPr>
        <w:spacing w:after="0" w:line="240" w:lineRule="auto"/>
        <w:jc w:val="center"/>
        <w:rPr>
          <w:b/>
        </w:rPr>
      </w:pPr>
    </w:p>
    <w:p w14:paraId="518B1195" w14:textId="77777777" w:rsidR="003F5C4F" w:rsidRDefault="003F5C4F">
      <w:pPr>
        <w:spacing w:after="0" w:line="240" w:lineRule="auto"/>
        <w:jc w:val="center"/>
        <w:rPr>
          <w:b/>
        </w:rPr>
      </w:pPr>
    </w:p>
    <w:p w14:paraId="5F2E69A7" w14:textId="77777777" w:rsidR="003F5C4F" w:rsidRDefault="003F5C4F">
      <w:pPr>
        <w:spacing w:after="0" w:line="240" w:lineRule="auto"/>
        <w:jc w:val="center"/>
        <w:rPr>
          <w:b/>
        </w:rPr>
      </w:pPr>
    </w:p>
    <w:p w14:paraId="1298146C" w14:textId="77777777" w:rsidR="003F5C4F" w:rsidRDefault="003F5C4F">
      <w:pPr>
        <w:spacing w:after="0" w:line="240" w:lineRule="auto"/>
        <w:jc w:val="center"/>
        <w:rPr>
          <w:b/>
        </w:rPr>
      </w:pPr>
    </w:p>
    <w:p w14:paraId="6F542429" w14:textId="77777777" w:rsidR="003F5C4F" w:rsidRDefault="003F5C4F">
      <w:pPr>
        <w:spacing w:after="0" w:line="240" w:lineRule="auto"/>
        <w:jc w:val="center"/>
        <w:rPr>
          <w:b/>
        </w:rPr>
      </w:pPr>
    </w:p>
    <w:p w14:paraId="620CB907" w14:textId="77777777" w:rsidR="00221195" w:rsidRDefault="00221195" w:rsidP="004B6363">
      <w:pPr>
        <w:spacing w:after="0" w:line="240" w:lineRule="auto"/>
        <w:rPr>
          <w:b/>
        </w:rPr>
      </w:pPr>
    </w:p>
    <w:p w14:paraId="1D23389B" w14:textId="77777777" w:rsidR="003F5C4F" w:rsidRDefault="0039454A">
      <w:pPr>
        <w:spacing w:after="0" w:line="240" w:lineRule="auto"/>
        <w:jc w:val="center"/>
        <w:rPr>
          <w:rFonts w:cs="Calibri"/>
          <w:b/>
        </w:rPr>
      </w:pPr>
      <w:r>
        <w:rPr>
          <w:b/>
        </w:rPr>
        <w:lastRenderedPageBreak/>
        <w:t>Ministério da Educação</w:t>
      </w:r>
    </w:p>
    <w:p w14:paraId="6B3F5DD6" w14:textId="77777777" w:rsidR="003F5C4F" w:rsidRDefault="0039454A">
      <w:pPr>
        <w:spacing w:after="0" w:line="240" w:lineRule="auto"/>
        <w:jc w:val="center"/>
        <w:rPr>
          <w:rFonts w:cs="Calibri"/>
          <w:b/>
        </w:rPr>
      </w:pPr>
      <w:r>
        <w:rPr>
          <w:b/>
        </w:rPr>
        <w:t>Secretaria de Educação Profissional e Tecnológica</w:t>
      </w:r>
    </w:p>
    <w:p w14:paraId="78FFB82D" w14:textId="77777777" w:rsidR="003F5C4F" w:rsidRDefault="0039454A">
      <w:pPr>
        <w:spacing w:after="0" w:line="240" w:lineRule="auto"/>
        <w:jc w:val="center"/>
        <w:rPr>
          <w:rFonts w:cs="Calibri"/>
          <w:b/>
        </w:rPr>
      </w:pPr>
      <w:r>
        <w:rPr>
          <w:b/>
        </w:rPr>
        <w:t>Instituto Federal de Educação, Ciência e Tecnologia Sul-rio-grandense</w:t>
      </w:r>
    </w:p>
    <w:p w14:paraId="054983AC" w14:textId="77777777" w:rsidR="003F5C4F" w:rsidRDefault="0039454A">
      <w:pPr>
        <w:spacing w:after="0" w:line="240" w:lineRule="auto"/>
        <w:jc w:val="center"/>
        <w:rPr>
          <w:rFonts w:cs="Calibri"/>
          <w:b/>
        </w:rPr>
      </w:pPr>
      <w:r>
        <w:rPr>
          <w:b/>
        </w:rPr>
        <w:t>Câmpus Passo Fundo</w:t>
      </w:r>
    </w:p>
    <w:p w14:paraId="704D118F" w14:textId="77777777" w:rsidR="003F5C4F" w:rsidRDefault="003F5C4F">
      <w:pPr>
        <w:spacing w:after="0" w:line="240" w:lineRule="auto"/>
        <w:jc w:val="center"/>
        <w:rPr>
          <w:b/>
          <w:sz w:val="24"/>
          <w:szCs w:val="24"/>
        </w:rPr>
      </w:pPr>
    </w:p>
    <w:p w14:paraId="57A77E01" w14:textId="77777777" w:rsidR="003F5C4F" w:rsidRDefault="003F5C4F">
      <w:pPr>
        <w:spacing w:after="0" w:line="240" w:lineRule="auto"/>
        <w:jc w:val="center"/>
        <w:rPr>
          <w:b/>
          <w:sz w:val="24"/>
          <w:szCs w:val="24"/>
        </w:rPr>
      </w:pPr>
    </w:p>
    <w:p w14:paraId="4F99CB4C" w14:textId="77777777" w:rsidR="003F5C4F" w:rsidRDefault="0039454A">
      <w:pPr>
        <w:spacing w:after="0" w:line="240" w:lineRule="auto"/>
        <w:jc w:val="center"/>
        <w:rPr>
          <w:b/>
          <w:sz w:val="24"/>
          <w:szCs w:val="24"/>
        </w:rPr>
      </w:pPr>
      <w:r>
        <w:rPr>
          <w:b/>
          <w:sz w:val="24"/>
          <w:szCs w:val="24"/>
        </w:rPr>
        <w:t xml:space="preserve">EDITAL COEX PASSO FUNDO Nº </w:t>
      </w:r>
      <w:r w:rsidR="00FA4CA8">
        <w:rPr>
          <w:b/>
          <w:sz w:val="24"/>
          <w:szCs w:val="24"/>
        </w:rPr>
        <w:t>0</w:t>
      </w:r>
      <w:r w:rsidR="00CE7B35">
        <w:rPr>
          <w:b/>
          <w:sz w:val="24"/>
          <w:szCs w:val="24"/>
        </w:rPr>
        <w:t>05</w:t>
      </w:r>
      <w:r>
        <w:rPr>
          <w:b/>
          <w:sz w:val="24"/>
          <w:szCs w:val="24"/>
        </w:rPr>
        <w:t>/202</w:t>
      </w:r>
      <w:r w:rsidR="00CE7B35">
        <w:rPr>
          <w:b/>
          <w:sz w:val="24"/>
          <w:szCs w:val="24"/>
        </w:rPr>
        <w:t>4</w:t>
      </w:r>
    </w:p>
    <w:p w14:paraId="5A1901C4" w14:textId="77777777" w:rsidR="003F5C4F" w:rsidRDefault="0039454A">
      <w:pPr>
        <w:spacing w:after="0" w:line="240" w:lineRule="auto"/>
        <w:jc w:val="center"/>
        <w:rPr>
          <w:rFonts w:cs="Calibri"/>
          <w:b/>
          <w:sz w:val="24"/>
          <w:szCs w:val="24"/>
        </w:rPr>
      </w:pPr>
      <w:r>
        <w:rPr>
          <w:b/>
          <w:sz w:val="24"/>
          <w:szCs w:val="24"/>
        </w:rPr>
        <w:t>PROCESSO SELETIVO PARA CONTRATAÇÃO DE ESTAGIÁRIO</w:t>
      </w:r>
    </w:p>
    <w:p w14:paraId="0C65B045" w14:textId="77777777" w:rsidR="003F5C4F" w:rsidRDefault="003F5C4F">
      <w:pPr>
        <w:pBdr>
          <w:top w:val="nil"/>
          <w:left w:val="nil"/>
          <w:bottom w:val="nil"/>
          <w:right w:val="nil"/>
          <w:between w:val="nil"/>
        </w:pBdr>
        <w:spacing w:after="0" w:line="240" w:lineRule="auto"/>
        <w:rPr>
          <w:rFonts w:cs="Calibri"/>
          <w:b/>
          <w:color w:val="000000"/>
          <w:sz w:val="24"/>
          <w:szCs w:val="24"/>
        </w:rPr>
      </w:pPr>
    </w:p>
    <w:p w14:paraId="34280868" w14:textId="77777777" w:rsidR="003F5C4F" w:rsidRDefault="003F5C4F">
      <w:pPr>
        <w:pBdr>
          <w:top w:val="nil"/>
          <w:left w:val="nil"/>
          <w:bottom w:val="nil"/>
          <w:right w:val="nil"/>
          <w:between w:val="nil"/>
        </w:pBdr>
        <w:spacing w:after="0" w:line="240" w:lineRule="auto"/>
        <w:rPr>
          <w:rFonts w:cs="Calibri"/>
          <w:b/>
          <w:color w:val="000000"/>
          <w:sz w:val="24"/>
          <w:szCs w:val="24"/>
        </w:rPr>
      </w:pPr>
    </w:p>
    <w:p w14:paraId="7ED7403D" w14:textId="77777777" w:rsidR="003F5C4F" w:rsidRDefault="0039454A">
      <w:pPr>
        <w:spacing w:after="0"/>
        <w:jc w:val="center"/>
        <w:rPr>
          <w:b/>
          <w:sz w:val="24"/>
          <w:szCs w:val="24"/>
        </w:rPr>
      </w:pPr>
      <w:r>
        <w:rPr>
          <w:b/>
          <w:sz w:val="24"/>
          <w:szCs w:val="24"/>
        </w:rPr>
        <w:t>ANEXO I</w:t>
      </w:r>
    </w:p>
    <w:p w14:paraId="22C868C9" w14:textId="77777777" w:rsidR="003F5C4F" w:rsidRDefault="003F5C4F">
      <w:pPr>
        <w:spacing w:after="0"/>
        <w:jc w:val="center"/>
        <w:rPr>
          <w:rFonts w:cs="Calibri"/>
          <w:b/>
          <w:sz w:val="24"/>
          <w:szCs w:val="24"/>
        </w:rPr>
      </w:pPr>
    </w:p>
    <w:p w14:paraId="7D68ADF9" w14:textId="77777777" w:rsidR="003F5C4F" w:rsidRDefault="0039454A">
      <w:pPr>
        <w:tabs>
          <w:tab w:val="left" w:pos="9498"/>
        </w:tabs>
        <w:spacing w:after="0" w:line="240" w:lineRule="auto"/>
        <w:ind w:right="-2"/>
        <w:jc w:val="center"/>
        <w:rPr>
          <w:rFonts w:cs="Calibri"/>
          <w:b/>
          <w:sz w:val="24"/>
          <w:szCs w:val="24"/>
        </w:rPr>
      </w:pPr>
      <w:r>
        <w:rPr>
          <w:b/>
          <w:sz w:val="24"/>
          <w:szCs w:val="24"/>
        </w:rPr>
        <w:t>TABELAS DE CRITÉRIOS DE PONTUAÇÃO DA AVALIAÇÃO</w:t>
      </w:r>
    </w:p>
    <w:p w14:paraId="33E72A2F" w14:textId="77777777" w:rsidR="003F5C4F" w:rsidRDefault="003F5C4F">
      <w:pPr>
        <w:tabs>
          <w:tab w:val="left" w:pos="9498"/>
        </w:tabs>
        <w:spacing w:after="0" w:line="240" w:lineRule="auto"/>
        <w:ind w:right="-2"/>
        <w:jc w:val="center"/>
        <w:rPr>
          <w:rFonts w:cs="Calibri"/>
          <w:b/>
          <w:sz w:val="24"/>
          <w:szCs w:val="24"/>
        </w:rPr>
      </w:pPr>
    </w:p>
    <w:p w14:paraId="464A2950" w14:textId="77777777" w:rsidR="003F5C4F" w:rsidRDefault="0039454A">
      <w:pPr>
        <w:numPr>
          <w:ilvl w:val="0"/>
          <w:numId w:val="3"/>
        </w:numPr>
        <w:pBdr>
          <w:top w:val="nil"/>
          <w:left w:val="nil"/>
          <w:bottom w:val="nil"/>
          <w:right w:val="nil"/>
          <w:between w:val="nil"/>
        </w:pBdr>
        <w:tabs>
          <w:tab w:val="left" w:pos="9498"/>
        </w:tabs>
        <w:spacing w:after="0" w:line="240" w:lineRule="auto"/>
        <w:rPr>
          <w:rFonts w:cs="Calibri"/>
          <w:b/>
          <w:color w:val="000000"/>
          <w:sz w:val="24"/>
          <w:szCs w:val="24"/>
        </w:rPr>
      </w:pPr>
      <w:r>
        <w:rPr>
          <w:rFonts w:cs="Calibri"/>
          <w:b/>
          <w:color w:val="000000"/>
          <w:sz w:val="24"/>
          <w:szCs w:val="24"/>
        </w:rPr>
        <w:t>Tabela de pontuação para análise de currículo</w:t>
      </w:r>
    </w:p>
    <w:p w14:paraId="261FAC8B" w14:textId="77777777" w:rsidR="003F5C4F" w:rsidRDefault="003F5C4F">
      <w:pPr>
        <w:pBdr>
          <w:top w:val="nil"/>
          <w:left w:val="nil"/>
          <w:bottom w:val="nil"/>
          <w:right w:val="nil"/>
          <w:between w:val="nil"/>
        </w:pBdr>
        <w:tabs>
          <w:tab w:val="left" w:pos="9498"/>
        </w:tabs>
        <w:spacing w:after="0" w:line="240" w:lineRule="auto"/>
        <w:ind w:left="1137"/>
        <w:rPr>
          <w:rFonts w:cs="Calibri"/>
          <w:b/>
          <w:color w:val="000000"/>
          <w:sz w:val="24"/>
          <w:szCs w:val="24"/>
        </w:rPr>
      </w:pPr>
    </w:p>
    <w:tbl>
      <w:tblPr>
        <w:tblStyle w:val="a1"/>
        <w:tblW w:w="9557" w:type="dxa"/>
        <w:tblInd w:w="-129" w:type="dxa"/>
        <w:tblLayout w:type="fixed"/>
        <w:tblLook w:val="0000" w:firstRow="0" w:lastRow="0" w:firstColumn="0" w:lastColumn="0" w:noHBand="0" w:noVBand="0"/>
      </w:tblPr>
      <w:tblGrid>
        <w:gridCol w:w="5537"/>
        <w:gridCol w:w="1984"/>
        <w:gridCol w:w="2036"/>
      </w:tblGrid>
      <w:tr w:rsidR="003F5C4F" w14:paraId="4E6A30A5" w14:textId="77777777">
        <w:tc>
          <w:tcPr>
            <w:tcW w:w="5537" w:type="dxa"/>
            <w:tcBorders>
              <w:top w:val="single" w:sz="4" w:space="0" w:color="C5E0B3"/>
              <w:left w:val="single" w:sz="4" w:space="0" w:color="C5E0B3"/>
              <w:bottom w:val="single" w:sz="4" w:space="0" w:color="C5E0B3"/>
            </w:tcBorders>
          </w:tcPr>
          <w:p w14:paraId="282B191A" w14:textId="77777777" w:rsidR="003F5C4F" w:rsidRDefault="0039454A">
            <w:pPr>
              <w:spacing w:after="0"/>
              <w:jc w:val="center"/>
              <w:rPr>
                <w:rFonts w:cs="Calibri"/>
                <w:b/>
              </w:rPr>
            </w:pPr>
            <w:r>
              <w:rPr>
                <w:b/>
              </w:rPr>
              <w:t>Formação geral</w:t>
            </w:r>
          </w:p>
        </w:tc>
        <w:tc>
          <w:tcPr>
            <w:tcW w:w="1984" w:type="dxa"/>
            <w:tcBorders>
              <w:top w:val="single" w:sz="4" w:space="0" w:color="C5E0B3"/>
              <w:left w:val="single" w:sz="4" w:space="0" w:color="C5E0B3"/>
              <w:bottom w:val="single" w:sz="4" w:space="0" w:color="C5E0B3"/>
            </w:tcBorders>
          </w:tcPr>
          <w:p w14:paraId="186ED4A9" w14:textId="77777777" w:rsidR="003F5C4F" w:rsidRDefault="0039454A">
            <w:pPr>
              <w:spacing w:after="0"/>
              <w:jc w:val="center"/>
              <w:rPr>
                <w:rFonts w:cs="Calibri"/>
                <w:b/>
              </w:rPr>
            </w:pPr>
            <w:r>
              <w:rPr>
                <w:b/>
              </w:rPr>
              <w:t>Unitário</w:t>
            </w:r>
          </w:p>
        </w:tc>
        <w:tc>
          <w:tcPr>
            <w:tcW w:w="2036" w:type="dxa"/>
            <w:tcBorders>
              <w:top w:val="single" w:sz="4" w:space="0" w:color="C5E0B3"/>
              <w:left w:val="single" w:sz="4" w:space="0" w:color="C5E0B3"/>
              <w:bottom w:val="single" w:sz="4" w:space="0" w:color="C5E0B3"/>
              <w:right w:val="single" w:sz="4" w:space="0" w:color="C5E0B3"/>
            </w:tcBorders>
          </w:tcPr>
          <w:p w14:paraId="6EE1258B" w14:textId="77777777" w:rsidR="003F5C4F" w:rsidRDefault="0039454A">
            <w:pPr>
              <w:spacing w:after="0"/>
              <w:jc w:val="center"/>
              <w:rPr>
                <w:rFonts w:cs="Calibri"/>
                <w:b/>
              </w:rPr>
            </w:pPr>
            <w:r>
              <w:rPr>
                <w:b/>
              </w:rPr>
              <w:t>Pontuação máxima</w:t>
            </w:r>
          </w:p>
        </w:tc>
      </w:tr>
      <w:tr w:rsidR="003F5C4F" w14:paraId="7F0E748C" w14:textId="77777777">
        <w:tc>
          <w:tcPr>
            <w:tcW w:w="5537" w:type="dxa"/>
            <w:tcBorders>
              <w:top w:val="single" w:sz="4" w:space="0" w:color="C5E0B3"/>
              <w:left w:val="single" w:sz="4" w:space="0" w:color="C5E0B3"/>
              <w:bottom w:val="single" w:sz="4" w:space="0" w:color="C5E0B3"/>
            </w:tcBorders>
          </w:tcPr>
          <w:p w14:paraId="5AD8FA30" w14:textId="77777777" w:rsidR="003F5C4F" w:rsidRDefault="0039454A">
            <w:pPr>
              <w:numPr>
                <w:ilvl w:val="0"/>
                <w:numId w:val="6"/>
              </w:numPr>
              <w:spacing w:after="0"/>
              <w:ind w:left="326" w:hanging="284"/>
            </w:pPr>
            <w:r>
              <w:t>Curso na área pretendida</w:t>
            </w:r>
          </w:p>
        </w:tc>
        <w:tc>
          <w:tcPr>
            <w:tcW w:w="1984" w:type="dxa"/>
            <w:tcBorders>
              <w:top w:val="single" w:sz="4" w:space="0" w:color="C5E0B3"/>
              <w:left w:val="single" w:sz="4" w:space="0" w:color="C5E0B3"/>
              <w:bottom w:val="single" w:sz="4" w:space="0" w:color="C5E0B3"/>
            </w:tcBorders>
          </w:tcPr>
          <w:p w14:paraId="5102F1E2" w14:textId="77777777" w:rsidR="003F5C4F" w:rsidRDefault="0039454A">
            <w:pPr>
              <w:spacing w:after="0"/>
              <w:jc w:val="center"/>
            </w:pPr>
            <w:r>
              <w:t>0,25</w:t>
            </w:r>
          </w:p>
        </w:tc>
        <w:tc>
          <w:tcPr>
            <w:tcW w:w="2036" w:type="dxa"/>
            <w:tcBorders>
              <w:top w:val="single" w:sz="4" w:space="0" w:color="C5E0B3"/>
              <w:left w:val="single" w:sz="4" w:space="0" w:color="C5E0B3"/>
              <w:bottom w:val="single" w:sz="4" w:space="0" w:color="C5E0B3"/>
              <w:right w:val="single" w:sz="4" w:space="0" w:color="C5E0B3"/>
            </w:tcBorders>
          </w:tcPr>
          <w:p w14:paraId="79063AE6" w14:textId="77777777" w:rsidR="003F5C4F" w:rsidRDefault="0039454A">
            <w:pPr>
              <w:spacing w:after="0"/>
              <w:jc w:val="center"/>
            </w:pPr>
            <w:r>
              <w:t>0,5</w:t>
            </w:r>
          </w:p>
        </w:tc>
      </w:tr>
      <w:tr w:rsidR="003F5C4F" w14:paraId="185828B3" w14:textId="77777777">
        <w:tc>
          <w:tcPr>
            <w:tcW w:w="5537" w:type="dxa"/>
            <w:tcBorders>
              <w:top w:val="single" w:sz="4" w:space="0" w:color="C5E0B3"/>
              <w:left w:val="single" w:sz="4" w:space="0" w:color="C5E0B3"/>
              <w:bottom w:val="single" w:sz="4" w:space="0" w:color="C5E0B3"/>
            </w:tcBorders>
          </w:tcPr>
          <w:p w14:paraId="689A2DBF" w14:textId="77777777" w:rsidR="003F5C4F" w:rsidRDefault="0039454A">
            <w:pPr>
              <w:numPr>
                <w:ilvl w:val="0"/>
                <w:numId w:val="6"/>
              </w:numPr>
              <w:spacing w:after="0"/>
              <w:ind w:left="326" w:hanging="284"/>
              <w:rPr>
                <w:rFonts w:cs="Calibri"/>
              </w:rPr>
            </w:pPr>
            <w:r>
              <w:t>Curso em outra área</w:t>
            </w:r>
          </w:p>
        </w:tc>
        <w:tc>
          <w:tcPr>
            <w:tcW w:w="1984" w:type="dxa"/>
            <w:tcBorders>
              <w:top w:val="single" w:sz="4" w:space="0" w:color="C5E0B3"/>
              <w:left w:val="single" w:sz="4" w:space="0" w:color="C5E0B3"/>
              <w:bottom w:val="single" w:sz="4" w:space="0" w:color="C5E0B3"/>
            </w:tcBorders>
          </w:tcPr>
          <w:p w14:paraId="7DD9E135" w14:textId="77777777" w:rsidR="003F5C4F" w:rsidRDefault="0039454A">
            <w:pPr>
              <w:spacing w:after="0"/>
              <w:jc w:val="center"/>
              <w:rPr>
                <w:rFonts w:cs="Calibri"/>
              </w:rPr>
            </w:pPr>
            <w:r>
              <w:t>0,25</w:t>
            </w:r>
          </w:p>
        </w:tc>
        <w:tc>
          <w:tcPr>
            <w:tcW w:w="2036" w:type="dxa"/>
            <w:tcBorders>
              <w:top w:val="single" w:sz="4" w:space="0" w:color="C5E0B3"/>
              <w:left w:val="single" w:sz="4" w:space="0" w:color="C5E0B3"/>
              <w:bottom w:val="single" w:sz="4" w:space="0" w:color="C5E0B3"/>
              <w:right w:val="single" w:sz="4" w:space="0" w:color="C5E0B3"/>
            </w:tcBorders>
          </w:tcPr>
          <w:p w14:paraId="2AA1B2E1" w14:textId="77777777" w:rsidR="003F5C4F" w:rsidRDefault="0039454A">
            <w:pPr>
              <w:spacing w:after="0"/>
              <w:jc w:val="center"/>
              <w:rPr>
                <w:rFonts w:cs="Calibri"/>
              </w:rPr>
            </w:pPr>
            <w:r>
              <w:t>0,5</w:t>
            </w:r>
          </w:p>
        </w:tc>
      </w:tr>
      <w:tr w:rsidR="003F5C4F" w14:paraId="16817D8B" w14:textId="77777777">
        <w:tc>
          <w:tcPr>
            <w:tcW w:w="5537" w:type="dxa"/>
            <w:tcBorders>
              <w:top w:val="single" w:sz="4" w:space="0" w:color="C5E0B3"/>
              <w:left w:val="single" w:sz="4" w:space="0" w:color="C5E0B3"/>
              <w:bottom w:val="single" w:sz="4" w:space="0" w:color="C5E0B3"/>
            </w:tcBorders>
          </w:tcPr>
          <w:p w14:paraId="091E0F08" w14:textId="77777777" w:rsidR="003F5C4F" w:rsidRDefault="0039454A">
            <w:pPr>
              <w:numPr>
                <w:ilvl w:val="0"/>
                <w:numId w:val="6"/>
              </w:numPr>
              <w:spacing w:after="0"/>
              <w:ind w:left="326" w:hanging="284"/>
            </w:pPr>
            <w:r>
              <w:t>Participação em projeto de Pesquisa, Ensino e Extensão</w:t>
            </w:r>
          </w:p>
        </w:tc>
        <w:tc>
          <w:tcPr>
            <w:tcW w:w="1984" w:type="dxa"/>
            <w:tcBorders>
              <w:top w:val="single" w:sz="4" w:space="0" w:color="C5E0B3"/>
              <w:left w:val="single" w:sz="4" w:space="0" w:color="C5E0B3"/>
              <w:bottom w:val="single" w:sz="4" w:space="0" w:color="C5E0B3"/>
            </w:tcBorders>
          </w:tcPr>
          <w:p w14:paraId="61335BA1" w14:textId="77777777" w:rsidR="003F5C4F" w:rsidRDefault="0039454A">
            <w:pPr>
              <w:spacing w:after="0"/>
              <w:jc w:val="center"/>
            </w:pPr>
            <w:r>
              <w:t>0,25</w:t>
            </w:r>
          </w:p>
        </w:tc>
        <w:tc>
          <w:tcPr>
            <w:tcW w:w="2036" w:type="dxa"/>
            <w:tcBorders>
              <w:top w:val="single" w:sz="4" w:space="0" w:color="C5E0B3"/>
              <w:left w:val="single" w:sz="4" w:space="0" w:color="C5E0B3"/>
              <w:bottom w:val="single" w:sz="4" w:space="0" w:color="C5E0B3"/>
              <w:right w:val="single" w:sz="4" w:space="0" w:color="C5E0B3"/>
            </w:tcBorders>
          </w:tcPr>
          <w:p w14:paraId="0A4F1266" w14:textId="77777777" w:rsidR="003F5C4F" w:rsidRDefault="0039454A">
            <w:pPr>
              <w:spacing w:after="0"/>
              <w:jc w:val="center"/>
            </w:pPr>
            <w:r>
              <w:t>0,5</w:t>
            </w:r>
          </w:p>
        </w:tc>
      </w:tr>
      <w:tr w:rsidR="003F5C4F" w14:paraId="56CEF2FD" w14:textId="77777777">
        <w:tc>
          <w:tcPr>
            <w:tcW w:w="5537" w:type="dxa"/>
            <w:tcBorders>
              <w:left w:val="single" w:sz="4" w:space="0" w:color="C5E0B3"/>
              <w:bottom w:val="single" w:sz="4" w:space="0" w:color="C5E0B3"/>
            </w:tcBorders>
          </w:tcPr>
          <w:p w14:paraId="00B9F09A" w14:textId="77777777" w:rsidR="003F5C4F" w:rsidRDefault="0039454A">
            <w:pPr>
              <w:numPr>
                <w:ilvl w:val="0"/>
                <w:numId w:val="6"/>
              </w:numPr>
              <w:spacing w:after="0"/>
              <w:ind w:left="326" w:hanging="284"/>
              <w:rPr>
                <w:rFonts w:cs="Calibri"/>
              </w:rPr>
            </w:pPr>
            <w:r>
              <w:t>Análise de histórico escolar</w:t>
            </w:r>
          </w:p>
        </w:tc>
        <w:tc>
          <w:tcPr>
            <w:tcW w:w="1984" w:type="dxa"/>
            <w:tcBorders>
              <w:left w:val="single" w:sz="4" w:space="0" w:color="C5E0B3"/>
              <w:bottom w:val="single" w:sz="4" w:space="0" w:color="C5E0B3"/>
            </w:tcBorders>
          </w:tcPr>
          <w:p w14:paraId="784FF2C6" w14:textId="77777777" w:rsidR="003F5C4F" w:rsidRDefault="0039454A">
            <w:pPr>
              <w:spacing w:after="0"/>
              <w:jc w:val="center"/>
              <w:rPr>
                <w:rFonts w:cs="Calibri"/>
                <w:b/>
              </w:rPr>
            </w:pPr>
            <w:r>
              <w:rPr>
                <w:b/>
              </w:rPr>
              <w:t>-</w:t>
            </w:r>
          </w:p>
        </w:tc>
        <w:tc>
          <w:tcPr>
            <w:tcW w:w="2036" w:type="dxa"/>
            <w:tcBorders>
              <w:left w:val="single" w:sz="4" w:space="0" w:color="C5E0B3"/>
              <w:bottom w:val="single" w:sz="4" w:space="0" w:color="C5E0B3"/>
              <w:right w:val="single" w:sz="4" w:space="0" w:color="C5E0B3"/>
            </w:tcBorders>
          </w:tcPr>
          <w:p w14:paraId="2E2183ED" w14:textId="77777777" w:rsidR="003F5C4F" w:rsidRDefault="0039454A">
            <w:pPr>
              <w:spacing w:after="0"/>
              <w:jc w:val="center"/>
              <w:rPr>
                <w:rFonts w:cs="Calibri"/>
              </w:rPr>
            </w:pPr>
            <w:r>
              <w:t>4,5</w:t>
            </w:r>
          </w:p>
        </w:tc>
      </w:tr>
      <w:tr w:rsidR="003F5C4F" w14:paraId="03A35F05" w14:textId="77777777">
        <w:tc>
          <w:tcPr>
            <w:tcW w:w="7521" w:type="dxa"/>
            <w:gridSpan w:val="2"/>
            <w:tcBorders>
              <w:top w:val="single" w:sz="4" w:space="0" w:color="C5E0B3"/>
              <w:left w:val="single" w:sz="4" w:space="0" w:color="C5E0B3"/>
              <w:bottom w:val="single" w:sz="4" w:space="0" w:color="C5E0B3"/>
            </w:tcBorders>
          </w:tcPr>
          <w:p w14:paraId="5C4CB038" w14:textId="77777777" w:rsidR="003F5C4F" w:rsidRDefault="0039454A">
            <w:pPr>
              <w:spacing w:after="0"/>
              <w:jc w:val="center"/>
              <w:rPr>
                <w:rFonts w:cs="Calibri"/>
                <w:b/>
              </w:rPr>
            </w:pPr>
            <w:r>
              <w:rPr>
                <w:b/>
              </w:rPr>
              <w:t xml:space="preserve"> TOTAL</w:t>
            </w:r>
          </w:p>
        </w:tc>
        <w:tc>
          <w:tcPr>
            <w:tcW w:w="2036" w:type="dxa"/>
            <w:tcBorders>
              <w:top w:val="single" w:sz="4" w:space="0" w:color="C5E0B3"/>
              <w:left w:val="single" w:sz="4" w:space="0" w:color="C5E0B3"/>
              <w:bottom w:val="single" w:sz="4" w:space="0" w:color="C5E0B3"/>
              <w:right w:val="single" w:sz="4" w:space="0" w:color="C5E0B3"/>
            </w:tcBorders>
          </w:tcPr>
          <w:p w14:paraId="05114C28" w14:textId="77777777" w:rsidR="003F5C4F" w:rsidRDefault="0039454A">
            <w:pPr>
              <w:spacing w:after="0"/>
              <w:jc w:val="center"/>
              <w:rPr>
                <w:rFonts w:cs="Calibri"/>
                <w:b/>
              </w:rPr>
            </w:pPr>
            <w:r>
              <w:rPr>
                <w:b/>
              </w:rPr>
              <w:t>6,0</w:t>
            </w:r>
          </w:p>
        </w:tc>
      </w:tr>
    </w:tbl>
    <w:p w14:paraId="2D80F70B" w14:textId="77777777" w:rsidR="003F5C4F" w:rsidRDefault="003F5C4F">
      <w:pPr>
        <w:spacing w:after="0"/>
        <w:rPr>
          <w:b/>
        </w:rPr>
      </w:pPr>
    </w:p>
    <w:p w14:paraId="47922BA0" w14:textId="77777777" w:rsidR="003F5C4F" w:rsidRDefault="0039454A">
      <w:pPr>
        <w:numPr>
          <w:ilvl w:val="1"/>
          <w:numId w:val="4"/>
        </w:numPr>
        <w:pBdr>
          <w:top w:val="nil"/>
          <w:left w:val="nil"/>
          <w:bottom w:val="nil"/>
          <w:right w:val="nil"/>
          <w:between w:val="nil"/>
        </w:pBd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Tabela de pontuação da análise de histórico escolar (média das notas do último semestre cursado com no mínimo 4 disciplinas)</w:t>
      </w:r>
    </w:p>
    <w:p w14:paraId="4DA06FAB" w14:textId="77777777" w:rsidR="003F5C4F" w:rsidRDefault="003F5C4F"/>
    <w:tbl>
      <w:tblPr>
        <w:tblStyle w:val="a2"/>
        <w:tblW w:w="7830" w:type="dxa"/>
        <w:tblInd w:w="-115" w:type="dxa"/>
        <w:tblLayout w:type="fixed"/>
        <w:tblLook w:val="0000" w:firstRow="0" w:lastRow="0" w:firstColumn="0" w:lastColumn="0" w:noHBand="0" w:noVBand="0"/>
      </w:tblPr>
      <w:tblGrid>
        <w:gridCol w:w="6095"/>
        <w:gridCol w:w="1735"/>
      </w:tblGrid>
      <w:tr w:rsidR="003F5C4F" w14:paraId="7897A980" w14:textId="77777777">
        <w:tc>
          <w:tcPr>
            <w:tcW w:w="6095" w:type="dxa"/>
            <w:tcBorders>
              <w:top w:val="single" w:sz="4" w:space="0" w:color="C5E0B3"/>
              <w:left w:val="single" w:sz="4" w:space="0" w:color="C5E0B3"/>
              <w:bottom w:val="single" w:sz="12" w:space="0" w:color="A8D08D"/>
            </w:tcBorders>
          </w:tcPr>
          <w:p w14:paraId="1EE8C518" w14:textId="77777777" w:rsidR="003F5C4F" w:rsidRDefault="0039454A">
            <w:pPr>
              <w:tabs>
                <w:tab w:val="left" w:pos="9498"/>
              </w:tabs>
              <w:spacing w:after="0" w:line="240" w:lineRule="auto"/>
              <w:ind w:right="-2"/>
              <w:jc w:val="center"/>
              <w:rPr>
                <w:rFonts w:cs="Calibri"/>
                <w:b/>
              </w:rPr>
            </w:pPr>
            <w:r>
              <w:rPr>
                <w:b/>
              </w:rPr>
              <w:t>Critérios de pontuação para análise escolar</w:t>
            </w:r>
          </w:p>
        </w:tc>
        <w:tc>
          <w:tcPr>
            <w:tcW w:w="1735" w:type="dxa"/>
            <w:tcBorders>
              <w:top w:val="single" w:sz="4" w:space="0" w:color="C5E0B3"/>
              <w:left w:val="single" w:sz="4" w:space="0" w:color="C5E0B3"/>
              <w:bottom w:val="single" w:sz="12" w:space="0" w:color="A8D08D"/>
              <w:right w:val="single" w:sz="4" w:space="0" w:color="C5E0B3"/>
            </w:tcBorders>
          </w:tcPr>
          <w:p w14:paraId="62DDF89E" w14:textId="77777777" w:rsidR="003F5C4F" w:rsidRDefault="0039454A">
            <w:pPr>
              <w:tabs>
                <w:tab w:val="left" w:pos="9498"/>
              </w:tabs>
              <w:spacing w:after="0" w:line="240" w:lineRule="auto"/>
              <w:ind w:right="-2"/>
              <w:jc w:val="center"/>
              <w:rPr>
                <w:rFonts w:cs="Calibri"/>
                <w:b/>
              </w:rPr>
            </w:pPr>
            <w:r>
              <w:rPr>
                <w:b/>
              </w:rPr>
              <w:t>Pontuação</w:t>
            </w:r>
          </w:p>
        </w:tc>
      </w:tr>
      <w:tr w:rsidR="003F5C4F" w14:paraId="04ABCB85" w14:textId="77777777">
        <w:tc>
          <w:tcPr>
            <w:tcW w:w="6095" w:type="dxa"/>
            <w:tcBorders>
              <w:top w:val="single" w:sz="4" w:space="0" w:color="C5E0B3"/>
              <w:left w:val="single" w:sz="4" w:space="0" w:color="C5E0B3"/>
              <w:bottom w:val="single" w:sz="4" w:space="0" w:color="C5E0B3"/>
            </w:tcBorders>
          </w:tcPr>
          <w:p w14:paraId="6D4E871D" w14:textId="77777777" w:rsidR="003F5C4F" w:rsidRDefault="0039454A">
            <w:pPr>
              <w:tabs>
                <w:tab w:val="left" w:pos="9498"/>
              </w:tabs>
              <w:spacing w:after="0" w:line="240" w:lineRule="auto"/>
              <w:ind w:right="-2"/>
              <w:rPr>
                <w:rFonts w:cs="Calibri"/>
              </w:rPr>
            </w:pPr>
            <w:r>
              <w:t>a) Média compreendida entre 9.6 e 10.0</w:t>
            </w:r>
          </w:p>
        </w:tc>
        <w:tc>
          <w:tcPr>
            <w:tcW w:w="1735" w:type="dxa"/>
            <w:tcBorders>
              <w:top w:val="single" w:sz="4" w:space="0" w:color="C5E0B3"/>
              <w:left w:val="single" w:sz="4" w:space="0" w:color="C5E0B3"/>
              <w:bottom w:val="single" w:sz="4" w:space="0" w:color="C5E0B3"/>
              <w:right w:val="single" w:sz="4" w:space="0" w:color="C5E0B3"/>
            </w:tcBorders>
          </w:tcPr>
          <w:p w14:paraId="78A247DC" w14:textId="77777777" w:rsidR="003F5C4F" w:rsidRDefault="0039454A">
            <w:pPr>
              <w:tabs>
                <w:tab w:val="left" w:pos="9498"/>
              </w:tabs>
              <w:spacing w:after="0" w:line="240" w:lineRule="auto"/>
              <w:ind w:right="-2"/>
              <w:jc w:val="center"/>
              <w:rPr>
                <w:rFonts w:cs="Calibri"/>
              </w:rPr>
            </w:pPr>
            <w:r>
              <w:t>4,5</w:t>
            </w:r>
          </w:p>
        </w:tc>
      </w:tr>
      <w:tr w:rsidR="003F5C4F" w14:paraId="51028BD3" w14:textId="77777777">
        <w:tc>
          <w:tcPr>
            <w:tcW w:w="6095" w:type="dxa"/>
            <w:tcBorders>
              <w:top w:val="single" w:sz="4" w:space="0" w:color="C5E0B3"/>
              <w:left w:val="single" w:sz="4" w:space="0" w:color="C5E0B3"/>
              <w:bottom w:val="single" w:sz="4" w:space="0" w:color="C5E0B3"/>
            </w:tcBorders>
          </w:tcPr>
          <w:p w14:paraId="4DAB65E3" w14:textId="77777777" w:rsidR="003F5C4F" w:rsidRDefault="0039454A">
            <w:pPr>
              <w:tabs>
                <w:tab w:val="left" w:pos="9498"/>
              </w:tabs>
              <w:spacing w:after="0" w:line="240" w:lineRule="auto"/>
              <w:ind w:right="-2"/>
              <w:rPr>
                <w:rFonts w:cs="Calibri"/>
              </w:rPr>
            </w:pPr>
            <w:r>
              <w:t>b) Média compreendida entre 9.1 e 9.5</w:t>
            </w:r>
          </w:p>
        </w:tc>
        <w:tc>
          <w:tcPr>
            <w:tcW w:w="1735" w:type="dxa"/>
            <w:tcBorders>
              <w:top w:val="single" w:sz="4" w:space="0" w:color="C5E0B3"/>
              <w:left w:val="single" w:sz="4" w:space="0" w:color="C5E0B3"/>
              <w:bottom w:val="single" w:sz="4" w:space="0" w:color="C5E0B3"/>
              <w:right w:val="single" w:sz="4" w:space="0" w:color="C5E0B3"/>
            </w:tcBorders>
          </w:tcPr>
          <w:p w14:paraId="437094A0" w14:textId="77777777" w:rsidR="003F5C4F" w:rsidRDefault="0039454A">
            <w:pPr>
              <w:tabs>
                <w:tab w:val="left" w:pos="9498"/>
              </w:tabs>
              <w:spacing w:after="0" w:line="240" w:lineRule="auto"/>
              <w:ind w:right="-2"/>
              <w:jc w:val="center"/>
              <w:rPr>
                <w:rFonts w:cs="Calibri"/>
              </w:rPr>
            </w:pPr>
            <w:r>
              <w:t>4,0</w:t>
            </w:r>
          </w:p>
        </w:tc>
      </w:tr>
      <w:tr w:rsidR="003F5C4F" w14:paraId="303D6A94" w14:textId="77777777">
        <w:tc>
          <w:tcPr>
            <w:tcW w:w="6095" w:type="dxa"/>
            <w:tcBorders>
              <w:top w:val="single" w:sz="4" w:space="0" w:color="C5E0B3"/>
              <w:left w:val="single" w:sz="4" w:space="0" w:color="C5E0B3"/>
              <w:bottom w:val="single" w:sz="4" w:space="0" w:color="C5E0B3"/>
            </w:tcBorders>
          </w:tcPr>
          <w:p w14:paraId="69BB055A" w14:textId="77777777" w:rsidR="003F5C4F" w:rsidRDefault="0039454A">
            <w:pPr>
              <w:tabs>
                <w:tab w:val="left" w:pos="9498"/>
              </w:tabs>
              <w:spacing w:after="0" w:line="240" w:lineRule="auto"/>
              <w:ind w:right="-2"/>
              <w:rPr>
                <w:rFonts w:cs="Calibri"/>
              </w:rPr>
            </w:pPr>
            <w:r>
              <w:t>c) Média compreendida entre 8.1 e 9.0</w:t>
            </w:r>
          </w:p>
        </w:tc>
        <w:tc>
          <w:tcPr>
            <w:tcW w:w="1735" w:type="dxa"/>
            <w:tcBorders>
              <w:top w:val="single" w:sz="4" w:space="0" w:color="C5E0B3"/>
              <w:left w:val="single" w:sz="4" w:space="0" w:color="C5E0B3"/>
              <w:bottom w:val="single" w:sz="4" w:space="0" w:color="C5E0B3"/>
              <w:right w:val="single" w:sz="4" w:space="0" w:color="C5E0B3"/>
            </w:tcBorders>
          </w:tcPr>
          <w:p w14:paraId="46C93685" w14:textId="77777777" w:rsidR="003F5C4F" w:rsidRDefault="0039454A">
            <w:pPr>
              <w:tabs>
                <w:tab w:val="left" w:pos="9498"/>
              </w:tabs>
              <w:spacing w:after="0" w:line="240" w:lineRule="auto"/>
              <w:ind w:right="-2"/>
              <w:jc w:val="center"/>
              <w:rPr>
                <w:rFonts w:cs="Calibri"/>
              </w:rPr>
            </w:pPr>
            <w:r>
              <w:t>3,5</w:t>
            </w:r>
          </w:p>
        </w:tc>
      </w:tr>
      <w:tr w:rsidR="003F5C4F" w14:paraId="14BDF659" w14:textId="77777777">
        <w:tc>
          <w:tcPr>
            <w:tcW w:w="6095" w:type="dxa"/>
            <w:tcBorders>
              <w:top w:val="single" w:sz="4" w:space="0" w:color="C5E0B3"/>
              <w:left w:val="single" w:sz="4" w:space="0" w:color="C5E0B3"/>
              <w:bottom w:val="single" w:sz="4" w:space="0" w:color="C5E0B3"/>
            </w:tcBorders>
          </w:tcPr>
          <w:p w14:paraId="3F2E7693" w14:textId="77777777" w:rsidR="003F5C4F" w:rsidRDefault="0039454A">
            <w:pPr>
              <w:tabs>
                <w:tab w:val="left" w:pos="9498"/>
              </w:tabs>
              <w:spacing w:after="0" w:line="240" w:lineRule="auto"/>
              <w:ind w:right="-2"/>
              <w:rPr>
                <w:rFonts w:cs="Calibri"/>
              </w:rPr>
            </w:pPr>
            <w:r>
              <w:t>d) Média compreendida entre 7.1 e 8.0</w:t>
            </w:r>
          </w:p>
        </w:tc>
        <w:tc>
          <w:tcPr>
            <w:tcW w:w="1735" w:type="dxa"/>
            <w:tcBorders>
              <w:top w:val="single" w:sz="4" w:space="0" w:color="C5E0B3"/>
              <w:left w:val="single" w:sz="4" w:space="0" w:color="C5E0B3"/>
              <w:bottom w:val="single" w:sz="4" w:space="0" w:color="C5E0B3"/>
              <w:right w:val="single" w:sz="4" w:space="0" w:color="C5E0B3"/>
            </w:tcBorders>
          </w:tcPr>
          <w:p w14:paraId="7487B1D4" w14:textId="77777777" w:rsidR="003F5C4F" w:rsidRDefault="0039454A">
            <w:pPr>
              <w:tabs>
                <w:tab w:val="left" w:pos="9498"/>
              </w:tabs>
              <w:spacing w:after="0" w:line="240" w:lineRule="auto"/>
              <w:ind w:right="-2"/>
              <w:jc w:val="center"/>
              <w:rPr>
                <w:rFonts w:cs="Calibri"/>
              </w:rPr>
            </w:pPr>
            <w:r>
              <w:t>3,0</w:t>
            </w:r>
          </w:p>
        </w:tc>
      </w:tr>
      <w:tr w:rsidR="003F5C4F" w14:paraId="03A93529" w14:textId="77777777">
        <w:tc>
          <w:tcPr>
            <w:tcW w:w="6095" w:type="dxa"/>
            <w:tcBorders>
              <w:top w:val="single" w:sz="4" w:space="0" w:color="C5E0B3"/>
              <w:left w:val="single" w:sz="4" w:space="0" w:color="C5E0B3"/>
              <w:bottom w:val="single" w:sz="4" w:space="0" w:color="C5E0B3"/>
            </w:tcBorders>
          </w:tcPr>
          <w:p w14:paraId="56A07033" w14:textId="77777777" w:rsidR="003F5C4F" w:rsidRDefault="0039454A">
            <w:pPr>
              <w:tabs>
                <w:tab w:val="left" w:pos="9498"/>
              </w:tabs>
              <w:spacing w:after="0" w:line="240" w:lineRule="auto"/>
              <w:ind w:right="-2"/>
              <w:rPr>
                <w:rFonts w:cs="Calibri"/>
              </w:rPr>
            </w:pPr>
            <w:r>
              <w:t>e) Média compreendida entre 6.1 e 7.0</w:t>
            </w:r>
          </w:p>
        </w:tc>
        <w:tc>
          <w:tcPr>
            <w:tcW w:w="1735" w:type="dxa"/>
            <w:tcBorders>
              <w:top w:val="single" w:sz="4" w:space="0" w:color="C5E0B3"/>
              <w:left w:val="single" w:sz="4" w:space="0" w:color="C5E0B3"/>
              <w:bottom w:val="single" w:sz="4" w:space="0" w:color="C5E0B3"/>
              <w:right w:val="single" w:sz="4" w:space="0" w:color="C5E0B3"/>
            </w:tcBorders>
          </w:tcPr>
          <w:p w14:paraId="63FD3362" w14:textId="77777777" w:rsidR="003F5C4F" w:rsidRDefault="0039454A">
            <w:pPr>
              <w:tabs>
                <w:tab w:val="left" w:pos="9498"/>
              </w:tabs>
              <w:spacing w:after="0" w:line="240" w:lineRule="auto"/>
              <w:ind w:right="-2"/>
              <w:jc w:val="center"/>
              <w:rPr>
                <w:rFonts w:cs="Calibri"/>
              </w:rPr>
            </w:pPr>
            <w:r>
              <w:t>2,0</w:t>
            </w:r>
          </w:p>
        </w:tc>
      </w:tr>
      <w:tr w:rsidR="003F5C4F" w14:paraId="2687592A" w14:textId="77777777">
        <w:tc>
          <w:tcPr>
            <w:tcW w:w="6095" w:type="dxa"/>
            <w:tcBorders>
              <w:top w:val="single" w:sz="4" w:space="0" w:color="C5E0B3"/>
              <w:left w:val="single" w:sz="4" w:space="0" w:color="C5E0B3"/>
              <w:bottom w:val="single" w:sz="4" w:space="0" w:color="C5E0B3"/>
            </w:tcBorders>
          </w:tcPr>
          <w:p w14:paraId="0D69115B" w14:textId="77777777" w:rsidR="003F5C4F" w:rsidRDefault="0039454A">
            <w:pPr>
              <w:tabs>
                <w:tab w:val="left" w:pos="9498"/>
              </w:tabs>
              <w:spacing w:after="0" w:line="240" w:lineRule="auto"/>
              <w:ind w:right="-2"/>
              <w:rPr>
                <w:rFonts w:cs="Calibri"/>
              </w:rPr>
            </w:pPr>
            <w:r>
              <w:t>f) Média compreendida entre 5.1 e 6.0</w:t>
            </w:r>
          </w:p>
        </w:tc>
        <w:tc>
          <w:tcPr>
            <w:tcW w:w="1735" w:type="dxa"/>
            <w:tcBorders>
              <w:top w:val="single" w:sz="4" w:space="0" w:color="C5E0B3"/>
              <w:left w:val="single" w:sz="4" w:space="0" w:color="C5E0B3"/>
              <w:bottom w:val="single" w:sz="4" w:space="0" w:color="C5E0B3"/>
              <w:right w:val="single" w:sz="4" w:space="0" w:color="C5E0B3"/>
            </w:tcBorders>
          </w:tcPr>
          <w:p w14:paraId="12CB9106" w14:textId="77777777" w:rsidR="003F5C4F" w:rsidRDefault="0039454A">
            <w:pPr>
              <w:tabs>
                <w:tab w:val="left" w:pos="9498"/>
              </w:tabs>
              <w:spacing w:after="0" w:line="240" w:lineRule="auto"/>
              <w:ind w:right="-2"/>
              <w:jc w:val="center"/>
              <w:rPr>
                <w:rFonts w:cs="Calibri"/>
              </w:rPr>
            </w:pPr>
            <w:r>
              <w:t>1,0</w:t>
            </w:r>
          </w:p>
        </w:tc>
      </w:tr>
      <w:tr w:rsidR="003F5C4F" w14:paraId="111E3EF8" w14:textId="77777777">
        <w:tc>
          <w:tcPr>
            <w:tcW w:w="6095" w:type="dxa"/>
            <w:tcBorders>
              <w:top w:val="single" w:sz="4" w:space="0" w:color="C5E0B3"/>
              <w:left w:val="single" w:sz="4" w:space="0" w:color="C5E0B3"/>
              <w:bottom w:val="single" w:sz="4" w:space="0" w:color="C5E0B3"/>
            </w:tcBorders>
          </w:tcPr>
          <w:p w14:paraId="31746CC3" w14:textId="77777777" w:rsidR="003F5C4F" w:rsidRDefault="0039454A">
            <w:pPr>
              <w:tabs>
                <w:tab w:val="left" w:pos="9498"/>
              </w:tabs>
              <w:spacing w:after="0" w:line="240" w:lineRule="auto"/>
              <w:ind w:right="-2"/>
              <w:rPr>
                <w:rFonts w:cs="Calibri"/>
              </w:rPr>
            </w:pPr>
            <w:r>
              <w:t>h) Média compreendida abaixo de 5.0</w:t>
            </w:r>
          </w:p>
        </w:tc>
        <w:tc>
          <w:tcPr>
            <w:tcW w:w="1735" w:type="dxa"/>
            <w:tcBorders>
              <w:top w:val="single" w:sz="4" w:space="0" w:color="C5E0B3"/>
              <w:left w:val="single" w:sz="4" w:space="0" w:color="C5E0B3"/>
              <w:bottom w:val="single" w:sz="4" w:space="0" w:color="C5E0B3"/>
              <w:right w:val="single" w:sz="4" w:space="0" w:color="C5E0B3"/>
            </w:tcBorders>
          </w:tcPr>
          <w:p w14:paraId="5A7D39C6" w14:textId="77777777" w:rsidR="003F5C4F" w:rsidRDefault="0039454A">
            <w:pPr>
              <w:tabs>
                <w:tab w:val="left" w:pos="9498"/>
              </w:tabs>
              <w:spacing w:after="0" w:line="240" w:lineRule="auto"/>
              <w:ind w:right="-2"/>
              <w:jc w:val="center"/>
              <w:rPr>
                <w:rFonts w:cs="Calibri"/>
              </w:rPr>
            </w:pPr>
            <w:r>
              <w:t>0,0</w:t>
            </w:r>
          </w:p>
        </w:tc>
      </w:tr>
    </w:tbl>
    <w:p w14:paraId="506261FF" w14:textId="77777777" w:rsidR="003F5C4F" w:rsidRDefault="003F5C4F">
      <w:pPr>
        <w:tabs>
          <w:tab w:val="left" w:pos="9498"/>
        </w:tabs>
        <w:spacing w:after="0" w:line="240" w:lineRule="auto"/>
        <w:ind w:right="-2"/>
        <w:jc w:val="center"/>
        <w:rPr>
          <w:rFonts w:cs="Calibri"/>
          <w:b/>
        </w:rPr>
      </w:pPr>
    </w:p>
    <w:p w14:paraId="69564C6D" w14:textId="77777777" w:rsidR="003F5C4F" w:rsidRDefault="003F5C4F">
      <w:pPr>
        <w:tabs>
          <w:tab w:val="left" w:pos="9498"/>
        </w:tabs>
        <w:spacing w:after="0" w:line="240" w:lineRule="auto"/>
        <w:ind w:right="-2"/>
        <w:jc w:val="center"/>
        <w:rPr>
          <w:rFonts w:cs="Calibri"/>
          <w:b/>
        </w:rPr>
      </w:pPr>
    </w:p>
    <w:p w14:paraId="2EBED4CE" w14:textId="77777777" w:rsidR="003F5C4F" w:rsidRDefault="0039454A">
      <w:pPr>
        <w:spacing w:after="0"/>
        <w:rPr>
          <w:b/>
        </w:rPr>
      </w:pPr>
      <w:r>
        <w:rPr>
          <w:b/>
        </w:rPr>
        <w:t>2. Tabela de pontuação dos critérios da entrevista</w:t>
      </w:r>
    </w:p>
    <w:p w14:paraId="69F6A931" w14:textId="77777777" w:rsidR="003F5C4F" w:rsidRDefault="003F5C4F">
      <w:pPr>
        <w:spacing w:after="0"/>
      </w:pPr>
    </w:p>
    <w:tbl>
      <w:tblPr>
        <w:tblStyle w:val="a3"/>
        <w:tblW w:w="7830" w:type="dxa"/>
        <w:tblInd w:w="-115" w:type="dxa"/>
        <w:tblLayout w:type="fixed"/>
        <w:tblLook w:val="0000" w:firstRow="0" w:lastRow="0" w:firstColumn="0" w:lastColumn="0" w:noHBand="0" w:noVBand="0"/>
      </w:tblPr>
      <w:tblGrid>
        <w:gridCol w:w="6095"/>
        <w:gridCol w:w="1735"/>
      </w:tblGrid>
      <w:tr w:rsidR="003F5C4F" w14:paraId="707B9E42" w14:textId="77777777">
        <w:tc>
          <w:tcPr>
            <w:tcW w:w="6095" w:type="dxa"/>
            <w:tcBorders>
              <w:top w:val="single" w:sz="4" w:space="0" w:color="C5E0B3"/>
              <w:left w:val="single" w:sz="4" w:space="0" w:color="C5E0B3"/>
              <w:bottom w:val="single" w:sz="12" w:space="0" w:color="A8D08D"/>
            </w:tcBorders>
          </w:tcPr>
          <w:p w14:paraId="36C5AC25" w14:textId="77777777" w:rsidR="003F5C4F" w:rsidRDefault="0039454A">
            <w:pPr>
              <w:tabs>
                <w:tab w:val="left" w:pos="9498"/>
              </w:tabs>
              <w:spacing w:after="0" w:line="240" w:lineRule="auto"/>
              <w:ind w:right="-2"/>
              <w:jc w:val="center"/>
              <w:rPr>
                <w:rFonts w:cs="Calibri"/>
                <w:b/>
                <w:color w:val="000000"/>
              </w:rPr>
            </w:pPr>
            <w:r>
              <w:rPr>
                <w:b/>
                <w:color w:val="000000"/>
              </w:rPr>
              <w:t>Critérios da entrevista</w:t>
            </w:r>
          </w:p>
        </w:tc>
        <w:tc>
          <w:tcPr>
            <w:tcW w:w="1735" w:type="dxa"/>
            <w:tcBorders>
              <w:top w:val="single" w:sz="4" w:space="0" w:color="C5E0B3"/>
              <w:left w:val="single" w:sz="4" w:space="0" w:color="C5E0B3"/>
              <w:bottom w:val="single" w:sz="12" w:space="0" w:color="A8D08D"/>
              <w:right w:val="single" w:sz="4" w:space="0" w:color="C5E0B3"/>
            </w:tcBorders>
          </w:tcPr>
          <w:p w14:paraId="5869DE22" w14:textId="77777777" w:rsidR="003F5C4F" w:rsidRDefault="0039454A">
            <w:pPr>
              <w:tabs>
                <w:tab w:val="left" w:pos="9498"/>
              </w:tabs>
              <w:spacing w:after="0" w:line="240" w:lineRule="auto"/>
              <w:ind w:right="-2"/>
              <w:jc w:val="center"/>
              <w:rPr>
                <w:rFonts w:cs="Calibri"/>
                <w:b/>
              </w:rPr>
            </w:pPr>
            <w:r>
              <w:rPr>
                <w:b/>
              </w:rPr>
              <w:t>Pontuação</w:t>
            </w:r>
          </w:p>
        </w:tc>
      </w:tr>
      <w:tr w:rsidR="003F5C4F" w14:paraId="5F08BCDA" w14:textId="77777777">
        <w:tc>
          <w:tcPr>
            <w:tcW w:w="6095" w:type="dxa"/>
            <w:tcBorders>
              <w:top w:val="single" w:sz="4" w:space="0" w:color="C5E0B3"/>
              <w:left w:val="single" w:sz="4" w:space="0" w:color="C5E0B3"/>
              <w:bottom w:val="single" w:sz="4" w:space="0" w:color="C5E0B3"/>
            </w:tcBorders>
          </w:tcPr>
          <w:p w14:paraId="517336FF" w14:textId="77777777" w:rsidR="003F5C4F" w:rsidRDefault="0039454A">
            <w:pPr>
              <w:tabs>
                <w:tab w:val="left" w:pos="9498"/>
              </w:tabs>
              <w:spacing w:after="0" w:line="240" w:lineRule="auto"/>
              <w:ind w:right="-2"/>
              <w:rPr>
                <w:rFonts w:cs="Calibri"/>
                <w:color w:val="000000"/>
              </w:rPr>
            </w:pPr>
            <w:r>
              <w:rPr>
                <w:b/>
                <w:color w:val="000000"/>
              </w:rPr>
              <w:t>Desempenho</w:t>
            </w:r>
            <w:r>
              <w:rPr>
                <w:color w:val="000000"/>
              </w:rPr>
              <w:t xml:space="preserve"> (clareza e objetividade nas respostas)</w:t>
            </w:r>
          </w:p>
        </w:tc>
        <w:tc>
          <w:tcPr>
            <w:tcW w:w="1735" w:type="dxa"/>
            <w:tcBorders>
              <w:top w:val="single" w:sz="4" w:space="0" w:color="C5E0B3"/>
              <w:left w:val="single" w:sz="4" w:space="0" w:color="C5E0B3"/>
              <w:bottom w:val="single" w:sz="4" w:space="0" w:color="C5E0B3"/>
              <w:right w:val="single" w:sz="4" w:space="0" w:color="C5E0B3"/>
            </w:tcBorders>
          </w:tcPr>
          <w:p w14:paraId="4C11B991" w14:textId="77777777" w:rsidR="003F5C4F" w:rsidRDefault="0039454A">
            <w:pPr>
              <w:tabs>
                <w:tab w:val="left" w:pos="9498"/>
              </w:tabs>
              <w:spacing w:after="0" w:line="240" w:lineRule="auto"/>
              <w:ind w:right="-2"/>
              <w:jc w:val="center"/>
              <w:rPr>
                <w:rFonts w:cs="Calibri"/>
              </w:rPr>
            </w:pPr>
            <w:r>
              <w:t>0,0 a 1,0</w:t>
            </w:r>
          </w:p>
        </w:tc>
      </w:tr>
      <w:tr w:rsidR="003F5C4F" w14:paraId="293358EA" w14:textId="77777777">
        <w:tc>
          <w:tcPr>
            <w:tcW w:w="6095" w:type="dxa"/>
            <w:tcBorders>
              <w:top w:val="single" w:sz="4" w:space="0" w:color="C5E0B3"/>
              <w:left w:val="single" w:sz="4" w:space="0" w:color="C5E0B3"/>
              <w:bottom w:val="single" w:sz="4" w:space="0" w:color="C5E0B3"/>
            </w:tcBorders>
          </w:tcPr>
          <w:p w14:paraId="6D41D47B" w14:textId="77777777" w:rsidR="003F5C4F" w:rsidRDefault="0039454A">
            <w:pPr>
              <w:tabs>
                <w:tab w:val="left" w:pos="9498"/>
              </w:tabs>
              <w:spacing w:after="0" w:line="240" w:lineRule="auto"/>
              <w:ind w:right="-2"/>
              <w:rPr>
                <w:rFonts w:cs="Calibri"/>
                <w:b/>
                <w:color w:val="000000"/>
              </w:rPr>
            </w:pPr>
            <w:r>
              <w:rPr>
                <w:b/>
                <w:color w:val="000000"/>
              </w:rPr>
              <w:t xml:space="preserve">Proatividade </w:t>
            </w:r>
            <w:r>
              <w:rPr>
                <w:color w:val="000000"/>
              </w:rPr>
              <w:t>(participação em atividades extracurriculares, como  atividades culturais, voluntariado, entre outros)</w:t>
            </w:r>
          </w:p>
        </w:tc>
        <w:tc>
          <w:tcPr>
            <w:tcW w:w="1735" w:type="dxa"/>
            <w:tcBorders>
              <w:top w:val="single" w:sz="4" w:space="0" w:color="C5E0B3"/>
              <w:left w:val="single" w:sz="4" w:space="0" w:color="C5E0B3"/>
              <w:bottom w:val="single" w:sz="4" w:space="0" w:color="C5E0B3"/>
              <w:right w:val="single" w:sz="4" w:space="0" w:color="C5E0B3"/>
            </w:tcBorders>
          </w:tcPr>
          <w:p w14:paraId="118151FF" w14:textId="77777777" w:rsidR="003F5C4F" w:rsidRDefault="0039454A">
            <w:pPr>
              <w:tabs>
                <w:tab w:val="left" w:pos="9498"/>
              </w:tabs>
              <w:spacing w:after="0" w:line="240" w:lineRule="auto"/>
              <w:ind w:right="-2"/>
              <w:jc w:val="center"/>
              <w:rPr>
                <w:rFonts w:cs="Calibri"/>
              </w:rPr>
            </w:pPr>
            <w:r>
              <w:t>0,0 a 1,0</w:t>
            </w:r>
          </w:p>
        </w:tc>
      </w:tr>
      <w:tr w:rsidR="003F5C4F" w14:paraId="384B1C09" w14:textId="77777777">
        <w:tc>
          <w:tcPr>
            <w:tcW w:w="6095" w:type="dxa"/>
            <w:tcBorders>
              <w:top w:val="single" w:sz="4" w:space="0" w:color="C5E0B3"/>
              <w:left w:val="single" w:sz="4" w:space="0" w:color="C5E0B3"/>
              <w:bottom w:val="single" w:sz="4" w:space="0" w:color="C5E0B3"/>
            </w:tcBorders>
          </w:tcPr>
          <w:p w14:paraId="31E6C21B" w14:textId="77777777" w:rsidR="003F5C4F" w:rsidRDefault="0039454A">
            <w:pPr>
              <w:tabs>
                <w:tab w:val="left" w:pos="9498"/>
              </w:tabs>
              <w:spacing w:after="0" w:line="240" w:lineRule="auto"/>
              <w:ind w:right="-2"/>
            </w:pPr>
            <w:r>
              <w:rPr>
                <w:b/>
              </w:rPr>
              <w:t xml:space="preserve">Autodesenvolvimento </w:t>
            </w:r>
            <w:r>
              <w:t>(interesse pelo conhecimento, clareza da necessidade permanente de aperfeiçoamento pessoal e profissional).</w:t>
            </w:r>
          </w:p>
        </w:tc>
        <w:tc>
          <w:tcPr>
            <w:tcW w:w="1735" w:type="dxa"/>
            <w:tcBorders>
              <w:top w:val="single" w:sz="4" w:space="0" w:color="C5E0B3"/>
              <w:left w:val="single" w:sz="4" w:space="0" w:color="C5E0B3"/>
              <w:bottom w:val="single" w:sz="4" w:space="0" w:color="C5E0B3"/>
              <w:right w:val="single" w:sz="4" w:space="0" w:color="C5E0B3"/>
            </w:tcBorders>
          </w:tcPr>
          <w:p w14:paraId="7CB14904" w14:textId="77777777" w:rsidR="003F5C4F" w:rsidRDefault="0039454A">
            <w:pPr>
              <w:tabs>
                <w:tab w:val="left" w:pos="9498"/>
              </w:tabs>
              <w:spacing w:after="0" w:line="240" w:lineRule="auto"/>
              <w:ind w:right="-2"/>
              <w:jc w:val="center"/>
              <w:rPr>
                <w:rFonts w:cs="Calibri"/>
              </w:rPr>
            </w:pPr>
            <w:r>
              <w:t>0,0 a 1,0</w:t>
            </w:r>
          </w:p>
        </w:tc>
      </w:tr>
      <w:tr w:rsidR="003F5C4F" w14:paraId="50A11DC9" w14:textId="77777777">
        <w:tc>
          <w:tcPr>
            <w:tcW w:w="6095" w:type="dxa"/>
            <w:tcBorders>
              <w:top w:val="single" w:sz="4" w:space="0" w:color="C5E0B3"/>
              <w:left w:val="single" w:sz="4" w:space="0" w:color="C5E0B3"/>
              <w:bottom w:val="single" w:sz="4" w:space="0" w:color="C5E0B3"/>
            </w:tcBorders>
          </w:tcPr>
          <w:p w14:paraId="347F493B" w14:textId="77777777" w:rsidR="003F5C4F" w:rsidRDefault="0039454A">
            <w:pPr>
              <w:tabs>
                <w:tab w:val="left" w:pos="9498"/>
              </w:tabs>
              <w:spacing w:after="0" w:line="240" w:lineRule="auto"/>
              <w:ind w:right="-2"/>
              <w:rPr>
                <w:rFonts w:cs="Calibri"/>
                <w:color w:val="000000"/>
              </w:rPr>
            </w:pPr>
            <w:r>
              <w:rPr>
                <w:b/>
                <w:color w:val="000000"/>
              </w:rPr>
              <w:lastRenderedPageBreak/>
              <w:t xml:space="preserve">Conhecimentos específicos </w:t>
            </w:r>
            <w:r>
              <w:rPr>
                <w:color w:val="000000"/>
              </w:rPr>
              <w:t>(experiência e conhecimento na área referente à vaga)</w:t>
            </w:r>
          </w:p>
        </w:tc>
        <w:tc>
          <w:tcPr>
            <w:tcW w:w="1735" w:type="dxa"/>
            <w:tcBorders>
              <w:top w:val="single" w:sz="4" w:space="0" w:color="C5E0B3"/>
              <w:left w:val="single" w:sz="4" w:space="0" w:color="C5E0B3"/>
              <w:bottom w:val="single" w:sz="4" w:space="0" w:color="C5E0B3"/>
              <w:right w:val="single" w:sz="4" w:space="0" w:color="C5E0B3"/>
            </w:tcBorders>
          </w:tcPr>
          <w:p w14:paraId="12292C9C" w14:textId="77777777" w:rsidR="003F5C4F" w:rsidRDefault="0039454A">
            <w:pPr>
              <w:tabs>
                <w:tab w:val="left" w:pos="9498"/>
              </w:tabs>
              <w:spacing w:after="0" w:line="240" w:lineRule="auto"/>
              <w:ind w:right="-2"/>
              <w:jc w:val="center"/>
              <w:rPr>
                <w:rFonts w:cs="Calibri"/>
              </w:rPr>
            </w:pPr>
            <w:r>
              <w:t>0,0 a 1,0</w:t>
            </w:r>
          </w:p>
        </w:tc>
      </w:tr>
      <w:tr w:rsidR="003F5C4F" w14:paraId="2D83413F" w14:textId="77777777">
        <w:trPr>
          <w:trHeight w:val="319"/>
        </w:trPr>
        <w:tc>
          <w:tcPr>
            <w:tcW w:w="6095" w:type="dxa"/>
            <w:tcBorders>
              <w:top w:val="single" w:sz="4" w:space="0" w:color="C5E0B3"/>
              <w:left w:val="single" w:sz="4" w:space="0" w:color="C5E0B3"/>
              <w:bottom w:val="single" w:sz="4" w:space="0" w:color="C5E0B3"/>
            </w:tcBorders>
          </w:tcPr>
          <w:p w14:paraId="50007BF0" w14:textId="77777777" w:rsidR="003F5C4F" w:rsidRDefault="0039454A">
            <w:pPr>
              <w:tabs>
                <w:tab w:val="left" w:pos="9498"/>
              </w:tabs>
              <w:spacing w:after="0" w:line="240" w:lineRule="auto"/>
              <w:ind w:right="-2"/>
              <w:rPr>
                <w:rFonts w:cs="Calibri"/>
                <w:b/>
                <w:color w:val="000000"/>
              </w:rPr>
            </w:pPr>
            <w:r>
              <w:rPr>
                <w:b/>
                <w:color w:val="000000"/>
              </w:rPr>
              <w:t>Pontuação máxima</w:t>
            </w:r>
          </w:p>
        </w:tc>
        <w:tc>
          <w:tcPr>
            <w:tcW w:w="1735" w:type="dxa"/>
            <w:tcBorders>
              <w:top w:val="single" w:sz="4" w:space="0" w:color="C5E0B3"/>
              <w:left w:val="single" w:sz="4" w:space="0" w:color="C5E0B3"/>
              <w:bottom w:val="single" w:sz="4" w:space="0" w:color="C5E0B3"/>
              <w:right w:val="single" w:sz="4" w:space="0" w:color="C5E0B3"/>
            </w:tcBorders>
          </w:tcPr>
          <w:p w14:paraId="3D9F90D0" w14:textId="77777777" w:rsidR="003F5C4F" w:rsidRDefault="0039454A">
            <w:pPr>
              <w:tabs>
                <w:tab w:val="left" w:pos="9498"/>
              </w:tabs>
              <w:spacing w:after="0" w:line="240" w:lineRule="auto"/>
              <w:ind w:right="-2"/>
              <w:jc w:val="center"/>
              <w:rPr>
                <w:rFonts w:cs="Calibri"/>
                <w:b/>
              </w:rPr>
            </w:pPr>
            <w:r>
              <w:rPr>
                <w:b/>
              </w:rPr>
              <w:t>4,0</w:t>
            </w:r>
          </w:p>
        </w:tc>
      </w:tr>
    </w:tbl>
    <w:p w14:paraId="1F6AE4E1" w14:textId="77777777" w:rsidR="003F5C4F" w:rsidRDefault="003F5C4F">
      <w:pPr>
        <w:tabs>
          <w:tab w:val="left" w:pos="9498"/>
        </w:tabs>
        <w:spacing w:after="0" w:line="240" w:lineRule="auto"/>
        <w:ind w:right="-2"/>
        <w:jc w:val="both"/>
        <w:rPr>
          <w:b/>
          <w:color w:val="000000"/>
          <w:sz w:val="24"/>
          <w:szCs w:val="24"/>
        </w:rPr>
      </w:pPr>
    </w:p>
    <w:p w14:paraId="62DB6128" w14:textId="77777777" w:rsidR="003F5C4F" w:rsidRDefault="0039454A">
      <w:pPr>
        <w:tabs>
          <w:tab w:val="left" w:pos="9498"/>
        </w:tabs>
        <w:spacing w:after="0" w:line="240" w:lineRule="auto"/>
        <w:ind w:right="-2"/>
        <w:jc w:val="both"/>
        <w:rPr>
          <w:b/>
          <w:color w:val="000000"/>
          <w:sz w:val="24"/>
          <w:szCs w:val="24"/>
        </w:rPr>
      </w:pPr>
      <w:r>
        <w:rPr>
          <w:b/>
          <w:color w:val="000000"/>
          <w:sz w:val="24"/>
          <w:szCs w:val="24"/>
        </w:rPr>
        <w:t xml:space="preserve"> 3. Pontuação geral da avaliação</w:t>
      </w:r>
    </w:p>
    <w:p w14:paraId="152B1812" w14:textId="77777777" w:rsidR="003F5C4F" w:rsidRDefault="003F5C4F">
      <w:pPr>
        <w:tabs>
          <w:tab w:val="left" w:pos="9498"/>
        </w:tabs>
        <w:spacing w:after="0" w:line="240" w:lineRule="auto"/>
        <w:ind w:right="-2"/>
        <w:jc w:val="both"/>
        <w:rPr>
          <w:rFonts w:cs="Calibri"/>
          <w:b/>
          <w:color w:val="000000"/>
        </w:rPr>
      </w:pPr>
    </w:p>
    <w:tbl>
      <w:tblPr>
        <w:tblStyle w:val="a4"/>
        <w:tblW w:w="7830" w:type="dxa"/>
        <w:tblInd w:w="-115" w:type="dxa"/>
        <w:tblLayout w:type="fixed"/>
        <w:tblLook w:val="0000" w:firstRow="0" w:lastRow="0" w:firstColumn="0" w:lastColumn="0" w:noHBand="0" w:noVBand="0"/>
      </w:tblPr>
      <w:tblGrid>
        <w:gridCol w:w="6095"/>
        <w:gridCol w:w="1735"/>
      </w:tblGrid>
      <w:tr w:rsidR="003F5C4F" w14:paraId="70BF25C1" w14:textId="77777777">
        <w:tc>
          <w:tcPr>
            <w:tcW w:w="6095" w:type="dxa"/>
            <w:tcBorders>
              <w:top w:val="single" w:sz="4" w:space="0" w:color="C5E0B3"/>
              <w:left w:val="single" w:sz="4" w:space="0" w:color="C5E0B3"/>
              <w:bottom w:val="single" w:sz="12" w:space="0" w:color="A8D08D"/>
            </w:tcBorders>
          </w:tcPr>
          <w:p w14:paraId="31472A87" w14:textId="77777777" w:rsidR="003F5C4F" w:rsidRDefault="0039454A">
            <w:pPr>
              <w:tabs>
                <w:tab w:val="left" w:pos="9498"/>
              </w:tabs>
              <w:spacing w:after="0" w:line="240" w:lineRule="auto"/>
              <w:ind w:right="-2"/>
              <w:jc w:val="center"/>
              <w:rPr>
                <w:b/>
                <w:color w:val="000000"/>
              </w:rPr>
            </w:pPr>
            <w:r>
              <w:rPr>
                <w:b/>
                <w:color w:val="000000"/>
              </w:rPr>
              <w:t>Critérios</w:t>
            </w:r>
          </w:p>
        </w:tc>
        <w:tc>
          <w:tcPr>
            <w:tcW w:w="1735" w:type="dxa"/>
            <w:tcBorders>
              <w:top w:val="single" w:sz="4" w:space="0" w:color="C5E0B3"/>
              <w:left w:val="single" w:sz="4" w:space="0" w:color="C5E0B3"/>
              <w:bottom w:val="single" w:sz="12" w:space="0" w:color="A8D08D"/>
              <w:right w:val="single" w:sz="4" w:space="0" w:color="C5E0B3"/>
            </w:tcBorders>
          </w:tcPr>
          <w:p w14:paraId="12375B88" w14:textId="77777777" w:rsidR="003F5C4F" w:rsidRDefault="0039454A">
            <w:pPr>
              <w:tabs>
                <w:tab w:val="left" w:pos="9498"/>
              </w:tabs>
              <w:spacing w:after="0" w:line="240" w:lineRule="auto"/>
              <w:ind w:right="-2"/>
              <w:jc w:val="center"/>
              <w:rPr>
                <w:rFonts w:cs="Calibri"/>
                <w:b/>
              </w:rPr>
            </w:pPr>
            <w:r>
              <w:rPr>
                <w:b/>
              </w:rPr>
              <w:t>Pontuação</w:t>
            </w:r>
          </w:p>
        </w:tc>
      </w:tr>
      <w:tr w:rsidR="003F5C4F" w14:paraId="5BAE3407" w14:textId="77777777">
        <w:tc>
          <w:tcPr>
            <w:tcW w:w="6095" w:type="dxa"/>
            <w:tcBorders>
              <w:top w:val="single" w:sz="4" w:space="0" w:color="C5E0B3"/>
              <w:left w:val="single" w:sz="4" w:space="0" w:color="C5E0B3"/>
              <w:bottom w:val="single" w:sz="4" w:space="0" w:color="C5E0B3"/>
            </w:tcBorders>
          </w:tcPr>
          <w:p w14:paraId="7018438A" w14:textId="77777777" w:rsidR="003F5C4F" w:rsidRDefault="0039454A">
            <w:pPr>
              <w:tabs>
                <w:tab w:val="left" w:pos="9498"/>
              </w:tabs>
              <w:spacing w:after="0" w:line="240" w:lineRule="auto"/>
              <w:ind w:right="-2"/>
              <w:rPr>
                <w:rFonts w:cs="Calibri"/>
                <w:color w:val="000000"/>
              </w:rPr>
            </w:pPr>
            <w:r>
              <w:rPr>
                <w:color w:val="000000"/>
              </w:rPr>
              <w:t>Análise curricular</w:t>
            </w:r>
          </w:p>
        </w:tc>
        <w:tc>
          <w:tcPr>
            <w:tcW w:w="1735" w:type="dxa"/>
            <w:tcBorders>
              <w:top w:val="single" w:sz="4" w:space="0" w:color="C5E0B3"/>
              <w:left w:val="single" w:sz="4" w:space="0" w:color="C5E0B3"/>
              <w:bottom w:val="single" w:sz="4" w:space="0" w:color="C5E0B3"/>
              <w:right w:val="single" w:sz="4" w:space="0" w:color="C5E0B3"/>
            </w:tcBorders>
          </w:tcPr>
          <w:p w14:paraId="6DE3EAA8" w14:textId="77777777" w:rsidR="003F5C4F" w:rsidRDefault="0039454A">
            <w:pPr>
              <w:tabs>
                <w:tab w:val="left" w:pos="9498"/>
              </w:tabs>
              <w:spacing w:after="0" w:line="240" w:lineRule="auto"/>
              <w:ind w:right="-2"/>
              <w:jc w:val="center"/>
              <w:rPr>
                <w:rFonts w:cs="Calibri"/>
              </w:rPr>
            </w:pPr>
            <w:r>
              <w:t>6,0</w:t>
            </w:r>
          </w:p>
        </w:tc>
      </w:tr>
      <w:tr w:rsidR="003F5C4F" w14:paraId="35497EA4" w14:textId="77777777">
        <w:tc>
          <w:tcPr>
            <w:tcW w:w="6095" w:type="dxa"/>
            <w:tcBorders>
              <w:top w:val="single" w:sz="4" w:space="0" w:color="C5E0B3"/>
              <w:left w:val="single" w:sz="4" w:space="0" w:color="C5E0B3"/>
              <w:bottom w:val="single" w:sz="4" w:space="0" w:color="C5E0B3"/>
            </w:tcBorders>
          </w:tcPr>
          <w:p w14:paraId="450EDA44" w14:textId="77777777" w:rsidR="003F5C4F" w:rsidRDefault="0039454A">
            <w:pPr>
              <w:tabs>
                <w:tab w:val="left" w:pos="9498"/>
              </w:tabs>
              <w:spacing w:after="0" w:line="240" w:lineRule="auto"/>
              <w:ind w:right="-2"/>
              <w:rPr>
                <w:rFonts w:cs="Calibri"/>
                <w:color w:val="000000"/>
              </w:rPr>
            </w:pPr>
            <w:r>
              <w:rPr>
                <w:color w:val="000000"/>
              </w:rPr>
              <w:t>Entrevista</w:t>
            </w:r>
          </w:p>
        </w:tc>
        <w:tc>
          <w:tcPr>
            <w:tcW w:w="1735" w:type="dxa"/>
            <w:tcBorders>
              <w:top w:val="single" w:sz="4" w:space="0" w:color="C5E0B3"/>
              <w:left w:val="single" w:sz="4" w:space="0" w:color="C5E0B3"/>
              <w:bottom w:val="single" w:sz="4" w:space="0" w:color="C5E0B3"/>
              <w:right w:val="single" w:sz="4" w:space="0" w:color="C5E0B3"/>
            </w:tcBorders>
          </w:tcPr>
          <w:p w14:paraId="65D847DB" w14:textId="77777777" w:rsidR="003F5C4F" w:rsidRDefault="0039454A">
            <w:pPr>
              <w:tabs>
                <w:tab w:val="left" w:pos="9498"/>
              </w:tabs>
              <w:spacing w:after="0" w:line="240" w:lineRule="auto"/>
              <w:ind w:right="-2"/>
              <w:jc w:val="center"/>
              <w:rPr>
                <w:rFonts w:cs="Calibri"/>
              </w:rPr>
            </w:pPr>
            <w:r>
              <w:t>4,0</w:t>
            </w:r>
          </w:p>
        </w:tc>
      </w:tr>
      <w:tr w:rsidR="003F5C4F" w14:paraId="0DF8B1E6" w14:textId="77777777">
        <w:tc>
          <w:tcPr>
            <w:tcW w:w="6095" w:type="dxa"/>
            <w:tcBorders>
              <w:top w:val="single" w:sz="4" w:space="0" w:color="C5E0B3"/>
              <w:left w:val="single" w:sz="4" w:space="0" w:color="C5E0B3"/>
              <w:bottom w:val="single" w:sz="4" w:space="0" w:color="C5E0B3"/>
            </w:tcBorders>
          </w:tcPr>
          <w:p w14:paraId="5F8C2A80" w14:textId="77777777" w:rsidR="003F5C4F" w:rsidRDefault="0039454A">
            <w:pPr>
              <w:tabs>
                <w:tab w:val="left" w:pos="9498"/>
              </w:tabs>
              <w:spacing w:after="0" w:line="240" w:lineRule="auto"/>
              <w:ind w:right="-2"/>
              <w:rPr>
                <w:rFonts w:cs="Calibri"/>
                <w:b/>
                <w:color w:val="000000"/>
              </w:rPr>
            </w:pPr>
            <w:r>
              <w:rPr>
                <w:b/>
                <w:color w:val="000000"/>
              </w:rPr>
              <w:t>Pontuação máxima total</w:t>
            </w:r>
          </w:p>
        </w:tc>
        <w:tc>
          <w:tcPr>
            <w:tcW w:w="1735" w:type="dxa"/>
            <w:tcBorders>
              <w:top w:val="single" w:sz="4" w:space="0" w:color="C5E0B3"/>
              <w:left w:val="single" w:sz="4" w:space="0" w:color="C5E0B3"/>
              <w:bottom w:val="single" w:sz="4" w:space="0" w:color="C5E0B3"/>
              <w:right w:val="single" w:sz="4" w:space="0" w:color="C5E0B3"/>
            </w:tcBorders>
          </w:tcPr>
          <w:p w14:paraId="1F4750EF" w14:textId="77777777" w:rsidR="003F5C4F" w:rsidRDefault="0039454A">
            <w:pPr>
              <w:tabs>
                <w:tab w:val="left" w:pos="9498"/>
              </w:tabs>
              <w:spacing w:after="0" w:line="240" w:lineRule="auto"/>
              <w:ind w:right="-2"/>
              <w:jc w:val="center"/>
              <w:rPr>
                <w:rFonts w:cs="Calibri"/>
                <w:b/>
              </w:rPr>
            </w:pPr>
            <w:r>
              <w:rPr>
                <w:b/>
              </w:rPr>
              <w:t>10,0</w:t>
            </w:r>
          </w:p>
        </w:tc>
      </w:tr>
    </w:tbl>
    <w:p w14:paraId="18CD8C90" w14:textId="77777777" w:rsidR="003F5C4F" w:rsidRDefault="003F5C4F">
      <w:pPr>
        <w:tabs>
          <w:tab w:val="left" w:pos="9498"/>
        </w:tabs>
        <w:spacing w:after="0" w:line="240" w:lineRule="auto"/>
        <w:ind w:right="-2"/>
        <w:rPr>
          <w:rFonts w:cs="Calibri"/>
          <w:b/>
        </w:rPr>
      </w:pPr>
    </w:p>
    <w:p w14:paraId="5E375435" w14:textId="77777777" w:rsidR="00E35754" w:rsidRDefault="00E35754">
      <w:pPr>
        <w:tabs>
          <w:tab w:val="left" w:pos="9498"/>
        </w:tabs>
        <w:spacing w:after="0" w:line="240" w:lineRule="auto"/>
        <w:ind w:right="-2"/>
        <w:rPr>
          <w:rFonts w:cs="Calibri"/>
          <w:b/>
        </w:rPr>
      </w:pPr>
    </w:p>
    <w:p w14:paraId="080C882F" w14:textId="77777777" w:rsidR="00E35754" w:rsidRDefault="00E35754">
      <w:pPr>
        <w:tabs>
          <w:tab w:val="left" w:pos="9498"/>
        </w:tabs>
        <w:spacing w:after="0" w:line="240" w:lineRule="auto"/>
        <w:ind w:right="-2"/>
        <w:rPr>
          <w:rFonts w:cs="Calibri"/>
          <w:b/>
        </w:rPr>
      </w:pPr>
    </w:p>
    <w:p w14:paraId="6BE2E852" w14:textId="77777777" w:rsidR="00E35754" w:rsidRDefault="00E35754">
      <w:pPr>
        <w:tabs>
          <w:tab w:val="left" w:pos="9498"/>
        </w:tabs>
        <w:spacing w:after="0" w:line="240" w:lineRule="auto"/>
        <w:ind w:right="-2"/>
        <w:rPr>
          <w:rFonts w:cs="Calibri"/>
          <w:b/>
        </w:rPr>
      </w:pPr>
    </w:p>
    <w:p w14:paraId="043BAAF5" w14:textId="77777777" w:rsidR="00E35754" w:rsidRDefault="00E35754">
      <w:pPr>
        <w:tabs>
          <w:tab w:val="left" w:pos="9498"/>
        </w:tabs>
        <w:spacing w:after="0" w:line="240" w:lineRule="auto"/>
        <w:ind w:right="-2"/>
        <w:rPr>
          <w:rFonts w:cs="Calibri"/>
          <w:b/>
        </w:rPr>
      </w:pPr>
    </w:p>
    <w:p w14:paraId="09512387" w14:textId="77777777" w:rsidR="00E35754" w:rsidRDefault="00E35754">
      <w:pPr>
        <w:tabs>
          <w:tab w:val="left" w:pos="9498"/>
        </w:tabs>
        <w:spacing w:after="0" w:line="240" w:lineRule="auto"/>
        <w:ind w:right="-2"/>
        <w:rPr>
          <w:rFonts w:cs="Calibri"/>
          <w:b/>
        </w:rPr>
      </w:pPr>
    </w:p>
    <w:p w14:paraId="300D6750" w14:textId="77777777" w:rsidR="00E35754" w:rsidRDefault="00E35754">
      <w:pPr>
        <w:tabs>
          <w:tab w:val="left" w:pos="9498"/>
        </w:tabs>
        <w:spacing w:after="0" w:line="240" w:lineRule="auto"/>
        <w:ind w:right="-2"/>
        <w:rPr>
          <w:rFonts w:cs="Calibri"/>
          <w:b/>
        </w:rPr>
      </w:pPr>
    </w:p>
    <w:p w14:paraId="189442B2" w14:textId="77777777" w:rsidR="00E35754" w:rsidRDefault="00E35754">
      <w:pPr>
        <w:tabs>
          <w:tab w:val="left" w:pos="9498"/>
        </w:tabs>
        <w:spacing w:after="0" w:line="240" w:lineRule="auto"/>
        <w:ind w:right="-2"/>
        <w:rPr>
          <w:rFonts w:cs="Calibri"/>
          <w:b/>
        </w:rPr>
      </w:pPr>
    </w:p>
    <w:p w14:paraId="51A7B2E5" w14:textId="77777777" w:rsidR="00E35754" w:rsidRDefault="00E35754">
      <w:pPr>
        <w:tabs>
          <w:tab w:val="left" w:pos="9498"/>
        </w:tabs>
        <w:spacing w:after="0" w:line="240" w:lineRule="auto"/>
        <w:ind w:right="-2"/>
        <w:rPr>
          <w:rFonts w:cs="Calibri"/>
          <w:b/>
        </w:rPr>
      </w:pPr>
    </w:p>
    <w:p w14:paraId="20963925" w14:textId="77777777" w:rsidR="003F5C4F" w:rsidRDefault="003F5C4F">
      <w:pPr>
        <w:tabs>
          <w:tab w:val="left" w:pos="9498"/>
        </w:tabs>
        <w:spacing w:after="0" w:line="240" w:lineRule="auto"/>
        <w:ind w:right="-2"/>
        <w:rPr>
          <w:rFonts w:cs="Calibri"/>
          <w:b/>
          <w:sz w:val="24"/>
          <w:szCs w:val="24"/>
        </w:rPr>
      </w:pPr>
    </w:p>
    <w:p w14:paraId="33B31092" w14:textId="77777777" w:rsidR="00E35754" w:rsidRDefault="00E35754">
      <w:pPr>
        <w:tabs>
          <w:tab w:val="left" w:pos="9498"/>
        </w:tabs>
        <w:spacing w:after="0" w:line="240" w:lineRule="auto"/>
        <w:ind w:right="-2"/>
        <w:rPr>
          <w:rFonts w:cs="Calibri"/>
          <w:b/>
          <w:sz w:val="24"/>
          <w:szCs w:val="24"/>
        </w:rPr>
      </w:pPr>
    </w:p>
    <w:p w14:paraId="597F0385" w14:textId="77777777" w:rsidR="00E35754" w:rsidRDefault="00E35754">
      <w:pPr>
        <w:tabs>
          <w:tab w:val="left" w:pos="9498"/>
        </w:tabs>
        <w:spacing w:after="0" w:line="240" w:lineRule="auto"/>
        <w:ind w:right="-2"/>
        <w:rPr>
          <w:rFonts w:cs="Calibri"/>
          <w:b/>
          <w:sz w:val="24"/>
          <w:szCs w:val="24"/>
        </w:rPr>
      </w:pPr>
    </w:p>
    <w:p w14:paraId="1D1FB63D" w14:textId="77777777" w:rsidR="00E35754" w:rsidRDefault="00E35754">
      <w:pPr>
        <w:tabs>
          <w:tab w:val="left" w:pos="9498"/>
        </w:tabs>
        <w:spacing w:after="0" w:line="240" w:lineRule="auto"/>
        <w:ind w:right="-2"/>
        <w:rPr>
          <w:rFonts w:cs="Calibri"/>
          <w:b/>
          <w:sz w:val="24"/>
          <w:szCs w:val="24"/>
        </w:rPr>
      </w:pPr>
    </w:p>
    <w:p w14:paraId="40DAC48B" w14:textId="77777777" w:rsidR="00E35754" w:rsidRDefault="00E35754">
      <w:pPr>
        <w:tabs>
          <w:tab w:val="left" w:pos="9498"/>
        </w:tabs>
        <w:spacing w:after="0" w:line="240" w:lineRule="auto"/>
        <w:ind w:right="-2"/>
        <w:rPr>
          <w:rFonts w:cs="Calibri"/>
          <w:b/>
          <w:sz w:val="24"/>
          <w:szCs w:val="24"/>
        </w:rPr>
      </w:pPr>
    </w:p>
    <w:p w14:paraId="1FCD187D" w14:textId="77777777" w:rsidR="00E35754" w:rsidRDefault="00E35754">
      <w:pPr>
        <w:tabs>
          <w:tab w:val="left" w:pos="9498"/>
        </w:tabs>
        <w:spacing w:after="0" w:line="240" w:lineRule="auto"/>
        <w:ind w:right="-2"/>
        <w:rPr>
          <w:rFonts w:cs="Calibri"/>
          <w:b/>
          <w:sz w:val="24"/>
          <w:szCs w:val="24"/>
        </w:rPr>
      </w:pPr>
    </w:p>
    <w:p w14:paraId="6A51A846" w14:textId="77777777" w:rsidR="00E35754" w:rsidRDefault="00E35754">
      <w:pPr>
        <w:tabs>
          <w:tab w:val="left" w:pos="9498"/>
        </w:tabs>
        <w:spacing w:after="0" w:line="240" w:lineRule="auto"/>
        <w:ind w:right="-2"/>
        <w:rPr>
          <w:rFonts w:cs="Calibri"/>
          <w:b/>
          <w:sz w:val="24"/>
          <w:szCs w:val="24"/>
        </w:rPr>
      </w:pPr>
    </w:p>
    <w:p w14:paraId="07134F8D" w14:textId="77777777" w:rsidR="00E35754" w:rsidRDefault="00E35754">
      <w:pPr>
        <w:tabs>
          <w:tab w:val="left" w:pos="9498"/>
        </w:tabs>
        <w:spacing w:after="0" w:line="240" w:lineRule="auto"/>
        <w:ind w:right="-2"/>
        <w:rPr>
          <w:rFonts w:cs="Calibri"/>
          <w:b/>
          <w:sz w:val="24"/>
          <w:szCs w:val="24"/>
        </w:rPr>
      </w:pPr>
    </w:p>
    <w:p w14:paraId="39ED4C27" w14:textId="77777777" w:rsidR="00E35754" w:rsidRDefault="00E35754">
      <w:pPr>
        <w:spacing w:after="0" w:line="240" w:lineRule="auto"/>
        <w:jc w:val="center"/>
        <w:rPr>
          <w:b/>
        </w:rPr>
      </w:pPr>
    </w:p>
    <w:p w14:paraId="1582CD7E" w14:textId="77777777" w:rsidR="00E35754" w:rsidRDefault="00E35754">
      <w:pPr>
        <w:spacing w:after="0" w:line="240" w:lineRule="auto"/>
        <w:jc w:val="center"/>
        <w:rPr>
          <w:b/>
        </w:rPr>
      </w:pPr>
    </w:p>
    <w:p w14:paraId="0CBC8A4E" w14:textId="77777777" w:rsidR="00E35754" w:rsidRDefault="00E35754">
      <w:pPr>
        <w:spacing w:after="0" w:line="240" w:lineRule="auto"/>
        <w:jc w:val="center"/>
        <w:rPr>
          <w:b/>
        </w:rPr>
      </w:pPr>
    </w:p>
    <w:p w14:paraId="3C2DF102" w14:textId="77777777" w:rsidR="00E35754" w:rsidRDefault="00E35754">
      <w:pPr>
        <w:spacing w:after="0" w:line="240" w:lineRule="auto"/>
        <w:jc w:val="center"/>
        <w:rPr>
          <w:b/>
        </w:rPr>
      </w:pPr>
    </w:p>
    <w:p w14:paraId="5AE3267D" w14:textId="77777777" w:rsidR="00E35754" w:rsidRDefault="00E35754">
      <w:pPr>
        <w:spacing w:after="0" w:line="240" w:lineRule="auto"/>
        <w:jc w:val="center"/>
        <w:rPr>
          <w:b/>
        </w:rPr>
      </w:pPr>
    </w:p>
    <w:p w14:paraId="0E6DA76D" w14:textId="77777777" w:rsidR="00E35754" w:rsidRDefault="00E35754">
      <w:pPr>
        <w:spacing w:after="0" w:line="240" w:lineRule="auto"/>
        <w:jc w:val="center"/>
        <w:rPr>
          <w:b/>
        </w:rPr>
      </w:pPr>
    </w:p>
    <w:p w14:paraId="26970017" w14:textId="77777777" w:rsidR="00E35754" w:rsidRDefault="00E35754">
      <w:pPr>
        <w:spacing w:after="0" w:line="240" w:lineRule="auto"/>
        <w:jc w:val="center"/>
        <w:rPr>
          <w:b/>
        </w:rPr>
      </w:pPr>
    </w:p>
    <w:p w14:paraId="2297AEAF" w14:textId="77777777" w:rsidR="00E35754" w:rsidRDefault="00E35754">
      <w:pPr>
        <w:spacing w:after="0" w:line="240" w:lineRule="auto"/>
        <w:jc w:val="center"/>
        <w:rPr>
          <w:b/>
        </w:rPr>
      </w:pPr>
    </w:p>
    <w:p w14:paraId="37F3E41E" w14:textId="77777777" w:rsidR="00E35754" w:rsidRDefault="00E35754">
      <w:pPr>
        <w:spacing w:after="0" w:line="240" w:lineRule="auto"/>
        <w:jc w:val="center"/>
        <w:rPr>
          <w:b/>
        </w:rPr>
      </w:pPr>
    </w:p>
    <w:p w14:paraId="1B58775B" w14:textId="77777777" w:rsidR="00E35754" w:rsidRDefault="00E35754">
      <w:pPr>
        <w:spacing w:after="0" w:line="240" w:lineRule="auto"/>
        <w:jc w:val="center"/>
        <w:rPr>
          <w:b/>
        </w:rPr>
      </w:pPr>
    </w:p>
    <w:p w14:paraId="6E67FF32" w14:textId="77777777" w:rsidR="00E35754" w:rsidRDefault="00E35754">
      <w:pPr>
        <w:spacing w:after="0" w:line="240" w:lineRule="auto"/>
        <w:jc w:val="center"/>
        <w:rPr>
          <w:b/>
        </w:rPr>
      </w:pPr>
    </w:p>
    <w:p w14:paraId="3402A6B5" w14:textId="77777777" w:rsidR="00E35754" w:rsidRDefault="00E35754">
      <w:pPr>
        <w:spacing w:after="0" w:line="240" w:lineRule="auto"/>
        <w:jc w:val="center"/>
        <w:rPr>
          <w:b/>
        </w:rPr>
      </w:pPr>
    </w:p>
    <w:p w14:paraId="0A61597E" w14:textId="77777777" w:rsidR="00E35754" w:rsidRDefault="00E35754">
      <w:pPr>
        <w:spacing w:after="0" w:line="240" w:lineRule="auto"/>
        <w:jc w:val="center"/>
        <w:rPr>
          <w:b/>
        </w:rPr>
      </w:pPr>
    </w:p>
    <w:p w14:paraId="11670FB6" w14:textId="77777777" w:rsidR="00E35754" w:rsidRDefault="00E35754">
      <w:pPr>
        <w:spacing w:after="0" w:line="240" w:lineRule="auto"/>
        <w:jc w:val="center"/>
        <w:rPr>
          <w:b/>
        </w:rPr>
      </w:pPr>
    </w:p>
    <w:p w14:paraId="58663759" w14:textId="77777777" w:rsidR="00E35754" w:rsidRDefault="00E35754">
      <w:pPr>
        <w:spacing w:after="0" w:line="240" w:lineRule="auto"/>
        <w:jc w:val="center"/>
        <w:rPr>
          <w:b/>
        </w:rPr>
      </w:pPr>
    </w:p>
    <w:p w14:paraId="3EBE26B7" w14:textId="77777777" w:rsidR="00E35754" w:rsidRDefault="00E35754">
      <w:pPr>
        <w:spacing w:after="0" w:line="240" w:lineRule="auto"/>
        <w:jc w:val="center"/>
        <w:rPr>
          <w:b/>
        </w:rPr>
      </w:pPr>
    </w:p>
    <w:p w14:paraId="74A32680" w14:textId="77777777" w:rsidR="00E35754" w:rsidRDefault="00E35754">
      <w:pPr>
        <w:spacing w:after="0" w:line="240" w:lineRule="auto"/>
        <w:jc w:val="center"/>
        <w:rPr>
          <w:b/>
        </w:rPr>
      </w:pPr>
    </w:p>
    <w:p w14:paraId="198C287D" w14:textId="77777777" w:rsidR="00E35754" w:rsidRDefault="00E35754">
      <w:pPr>
        <w:spacing w:after="0" w:line="240" w:lineRule="auto"/>
        <w:jc w:val="center"/>
        <w:rPr>
          <w:b/>
        </w:rPr>
      </w:pPr>
    </w:p>
    <w:p w14:paraId="021C41A6" w14:textId="77777777" w:rsidR="00E35754" w:rsidRDefault="00E35754">
      <w:pPr>
        <w:spacing w:after="0" w:line="240" w:lineRule="auto"/>
        <w:jc w:val="center"/>
        <w:rPr>
          <w:b/>
        </w:rPr>
      </w:pPr>
    </w:p>
    <w:p w14:paraId="0CAA3309" w14:textId="77777777" w:rsidR="00E35754" w:rsidRDefault="00E35754">
      <w:pPr>
        <w:spacing w:after="0" w:line="240" w:lineRule="auto"/>
        <w:jc w:val="center"/>
        <w:rPr>
          <w:b/>
        </w:rPr>
      </w:pPr>
    </w:p>
    <w:p w14:paraId="2BF01114" w14:textId="77777777" w:rsidR="00E35754" w:rsidRDefault="00E35754">
      <w:pPr>
        <w:spacing w:after="0" w:line="240" w:lineRule="auto"/>
        <w:jc w:val="center"/>
        <w:rPr>
          <w:b/>
        </w:rPr>
      </w:pPr>
    </w:p>
    <w:p w14:paraId="30674148" w14:textId="77777777" w:rsidR="00E35754" w:rsidRDefault="00E35754">
      <w:pPr>
        <w:spacing w:after="0" w:line="240" w:lineRule="auto"/>
        <w:jc w:val="center"/>
        <w:rPr>
          <w:b/>
        </w:rPr>
      </w:pPr>
    </w:p>
    <w:p w14:paraId="3E1B0932" w14:textId="33CBE6F0" w:rsidR="003F5C4F" w:rsidRDefault="0039454A">
      <w:pPr>
        <w:spacing w:after="0" w:line="240" w:lineRule="auto"/>
        <w:jc w:val="center"/>
        <w:rPr>
          <w:rFonts w:cs="Calibri"/>
          <w:b/>
        </w:rPr>
      </w:pPr>
      <w:r>
        <w:rPr>
          <w:b/>
        </w:rPr>
        <w:lastRenderedPageBreak/>
        <w:t>Ministério da Educação</w:t>
      </w:r>
    </w:p>
    <w:p w14:paraId="2E3CAB51" w14:textId="77777777" w:rsidR="003F5C4F" w:rsidRDefault="0039454A">
      <w:pPr>
        <w:spacing w:after="0" w:line="240" w:lineRule="auto"/>
        <w:jc w:val="center"/>
        <w:rPr>
          <w:rFonts w:cs="Calibri"/>
          <w:b/>
        </w:rPr>
      </w:pPr>
      <w:r>
        <w:rPr>
          <w:b/>
        </w:rPr>
        <w:t>Secretaria de Educação Profissional e Tecnológica</w:t>
      </w:r>
    </w:p>
    <w:p w14:paraId="68850855" w14:textId="77777777" w:rsidR="003F5C4F" w:rsidRDefault="0039454A">
      <w:pPr>
        <w:spacing w:after="0" w:line="240" w:lineRule="auto"/>
        <w:jc w:val="center"/>
        <w:rPr>
          <w:rFonts w:cs="Calibri"/>
          <w:b/>
        </w:rPr>
      </w:pPr>
      <w:r>
        <w:rPr>
          <w:b/>
        </w:rPr>
        <w:t>Instituto Federal de Educação, Ciência e Tecnologia Sul-rio-grandense</w:t>
      </w:r>
    </w:p>
    <w:p w14:paraId="529D90C6" w14:textId="77777777" w:rsidR="003F5C4F" w:rsidRDefault="0039454A">
      <w:pPr>
        <w:spacing w:after="0" w:line="240" w:lineRule="auto"/>
        <w:jc w:val="center"/>
        <w:rPr>
          <w:rFonts w:cs="Calibri"/>
          <w:b/>
        </w:rPr>
      </w:pPr>
      <w:r>
        <w:rPr>
          <w:b/>
        </w:rPr>
        <w:t>Câmpus Passo Fundo</w:t>
      </w:r>
    </w:p>
    <w:p w14:paraId="01C7EB5A" w14:textId="77777777" w:rsidR="003F5C4F" w:rsidRDefault="003F5C4F">
      <w:pPr>
        <w:spacing w:after="0" w:line="240" w:lineRule="auto"/>
        <w:jc w:val="center"/>
        <w:rPr>
          <w:rFonts w:cs="Calibri"/>
          <w:b/>
          <w:color w:val="FF0000"/>
        </w:rPr>
      </w:pPr>
    </w:p>
    <w:p w14:paraId="6D9C92FD" w14:textId="77777777" w:rsidR="003F5C4F" w:rsidRDefault="0039454A">
      <w:pPr>
        <w:spacing w:after="0" w:line="240" w:lineRule="auto"/>
        <w:jc w:val="center"/>
        <w:rPr>
          <w:rFonts w:cs="Calibri"/>
          <w:sz w:val="24"/>
          <w:szCs w:val="24"/>
        </w:rPr>
      </w:pPr>
      <w:r>
        <w:rPr>
          <w:b/>
          <w:sz w:val="24"/>
          <w:szCs w:val="24"/>
        </w:rPr>
        <w:t xml:space="preserve">EDITAL COEX PASSO FUNDO Nº </w:t>
      </w:r>
      <w:r w:rsidR="00FA4CA8">
        <w:rPr>
          <w:b/>
          <w:sz w:val="24"/>
          <w:szCs w:val="24"/>
        </w:rPr>
        <w:t>0</w:t>
      </w:r>
      <w:r w:rsidR="00CE7B35">
        <w:rPr>
          <w:b/>
          <w:sz w:val="24"/>
          <w:szCs w:val="24"/>
        </w:rPr>
        <w:t>05</w:t>
      </w:r>
      <w:r>
        <w:rPr>
          <w:b/>
          <w:sz w:val="24"/>
          <w:szCs w:val="24"/>
        </w:rPr>
        <w:t>/202</w:t>
      </w:r>
      <w:r w:rsidR="00CE7B35">
        <w:rPr>
          <w:b/>
          <w:sz w:val="24"/>
          <w:szCs w:val="24"/>
        </w:rPr>
        <w:t>4</w:t>
      </w:r>
    </w:p>
    <w:p w14:paraId="2ABFF611" w14:textId="77777777" w:rsidR="003F5C4F" w:rsidRDefault="003F5C4F">
      <w:pPr>
        <w:spacing w:after="0" w:line="240" w:lineRule="auto"/>
        <w:jc w:val="center"/>
        <w:rPr>
          <w:rFonts w:cs="Calibri"/>
          <w:b/>
          <w:sz w:val="24"/>
          <w:szCs w:val="24"/>
        </w:rPr>
      </w:pPr>
    </w:p>
    <w:p w14:paraId="214FA1DA" w14:textId="77777777" w:rsidR="003F5C4F" w:rsidRDefault="0039454A">
      <w:pPr>
        <w:spacing w:after="0" w:line="240" w:lineRule="auto"/>
        <w:jc w:val="center"/>
        <w:rPr>
          <w:rFonts w:cs="Calibri"/>
          <w:b/>
          <w:sz w:val="24"/>
          <w:szCs w:val="24"/>
        </w:rPr>
      </w:pPr>
      <w:r>
        <w:rPr>
          <w:b/>
          <w:sz w:val="24"/>
          <w:szCs w:val="24"/>
        </w:rPr>
        <w:t>PROCESSO SELETIVO PARA CONTRATAÇÃO DE ESTAGIÁRIO</w:t>
      </w:r>
    </w:p>
    <w:p w14:paraId="0700DA1A" w14:textId="77777777" w:rsidR="003F5C4F" w:rsidRDefault="003F5C4F">
      <w:pPr>
        <w:tabs>
          <w:tab w:val="left" w:pos="9498"/>
        </w:tabs>
        <w:spacing w:after="0" w:line="240" w:lineRule="auto"/>
        <w:ind w:right="-2"/>
        <w:rPr>
          <w:rFonts w:cs="Calibri"/>
          <w:b/>
          <w:sz w:val="24"/>
          <w:szCs w:val="24"/>
        </w:rPr>
      </w:pPr>
    </w:p>
    <w:p w14:paraId="46BBC9DF" w14:textId="77777777" w:rsidR="003F5C4F" w:rsidRDefault="0039454A">
      <w:pPr>
        <w:tabs>
          <w:tab w:val="left" w:pos="9498"/>
        </w:tabs>
        <w:spacing w:after="0" w:line="240" w:lineRule="auto"/>
        <w:ind w:right="-2"/>
        <w:jc w:val="center"/>
        <w:rPr>
          <w:rFonts w:cs="Calibri"/>
          <w:b/>
          <w:sz w:val="24"/>
          <w:szCs w:val="24"/>
        </w:rPr>
      </w:pPr>
      <w:r>
        <w:rPr>
          <w:b/>
          <w:sz w:val="24"/>
          <w:szCs w:val="24"/>
        </w:rPr>
        <w:t>ANEXO II</w:t>
      </w:r>
    </w:p>
    <w:p w14:paraId="2D3C5338" w14:textId="77777777" w:rsidR="003F5C4F" w:rsidRDefault="003F5C4F">
      <w:pPr>
        <w:tabs>
          <w:tab w:val="left" w:pos="9498"/>
        </w:tabs>
        <w:spacing w:after="0" w:line="240" w:lineRule="auto"/>
        <w:ind w:right="-2"/>
        <w:jc w:val="center"/>
        <w:rPr>
          <w:rFonts w:cs="Calibri"/>
          <w:b/>
          <w:sz w:val="24"/>
          <w:szCs w:val="24"/>
        </w:rPr>
      </w:pPr>
    </w:p>
    <w:p w14:paraId="7E5151B3" w14:textId="77777777" w:rsidR="003F5C4F" w:rsidRDefault="0039454A">
      <w:pPr>
        <w:tabs>
          <w:tab w:val="left" w:pos="9498"/>
        </w:tabs>
        <w:spacing w:after="0" w:line="240" w:lineRule="auto"/>
        <w:ind w:right="-2"/>
        <w:jc w:val="center"/>
        <w:rPr>
          <w:rFonts w:cs="Calibri"/>
          <w:b/>
          <w:sz w:val="24"/>
          <w:szCs w:val="24"/>
        </w:rPr>
      </w:pPr>
      <w:r>
        <w:rPr>
          <w:b/>
          <w:sz w:val="24"/>
          <w:szCs w:val="24"/>
        </w:rPr>
        <w:t>FORMULÁRIO DE RECURSO</w:t>
      </w:r>
    </w:p>
    <w:p w14:paraId="10B82F60" w14:textId="77777777" w:rsidR="003F5C4F" w:rsidRDefault="003F5C4F">
      <w:pPr>
        <w:tabs>
          <w:tab w:val="left" w:pos="9498"/>
        </w:tabs>
        <w:spacing w:after="0" w:line="240" w:lineRule="auto"/>
        <w:ind w:right="-2"/>
        <w:jc w:val="center"/>
        <w:rPr>
          <w:rFonts w:cs="Calibri"/>
          <w:b/>
          <w:sz w:val="24"/>
          <w:szCs w:val="24"/>
        </w:rPr>
      </w:pPr>
    </w:p>
    <w:p w14:paraId="04FE265C" w14:textId="77777777" w:rsidR="003F5C4F" w:rsidRDefault="0039454A">
      <w:pPr>
        <w:tabs>
          <w:tab w:val="left" w:pos="9498"/>
        </w:tabs>
        <w:spacing w:after="0" w:line="240" w:lineRule="auto"/>
        <w:ind w:right="-2"/>
        <w:jc w:val="both"/>
        <w:rPr>
          <w:rFonts w:cs="Calibri"/>
        </w:rPr>
      </w:pPr>
      <w:r>
        <w:rPr>
          <w:sz w:val="24"/>
          <w:szCs w:val="24"/>
        </w:rPr>
        <w:t>Eu, _________________________________________, candidato(a) a vaga de estágio, venho por meio deste interpor recurso pelos motivos adiante expostos:</w:t>
      </w:r>
    </w:p>
    <w:p w14:paraId="2512388B" w14:textId="77777777" w:rsidR="003F5C4F" w:rsidRDefault="003F5C4F">
      <w:pPr>
        <w:tabs>
          <w:tab w:val="left" w:pos="9498"/>
        </w:tabs>
        <w:spacing w:after="0" w:line="240" w:lineRule="auto"/>
        <w:ind w:right="-2"/>
        <w:jc w:val="both"/>
        <w:rPr>
          <w:rFonts w:cs="Calibri"/>
          <w:sz w:val="24"/>
          <w:szCs w:val="24"/>
        </w:rPr>
      </w:pPr>
    </w:p>
    <w:p w14:paraId="470FEAE9" w14:textId="77777777" w:rsidR="003F5C4F" w:rsidRDefault="0039454A" w:rsidP="00221195">
      <w:pPr>
        <w:tabs>
          <w:tab w:val="left" w:pos="9498"/>
        </w:tabs>
        <w:spacing w:after="0" w:line="240" w:lineRule="auto"/>
        <w:ind w:right="-2"/>
        <w:rPr>
          <w:rFonts w:cs="Calibri"/>
          <w:b/>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1195">
        <w:rPr>
          <w:sz w:val="24"/>
          <w:szCs w:val="24"/>
        </w:rPr>
        <w:t>_________</w:t>
      </w:r>
    </w:p>
    <w:p w14:paraId="48B3D23F" w14:textId="77777777" w:rsidR="003F5C4F" w:rsidRDefault="0039454A">
      <w:pPr>
        <w:tabs>
          <w:tab w:val="left" w:pos="9498"/>
        </w:tabs>
        <w:spacing w:after="0" w:line="240" w:lineRule="auto"/>
        <w:ind w:right="-2"/>
        <w:rPr>
          <w:rFonts w:cs="Calibri"/>
          <w:sz w:val="24"/>
          <w:szCs w:val="24"/>
        </w:rPr>
      </w:pPr>
      <w:r>
        <w:rPr>
          <w:sz w:val="24"/>
          <w:szCs w:val="24"/>
        </w:rPr>
        <w:t>Assinatura</w:t>
      </w:r>
    </w:p>
    <w:p w14:paraId="3595A06A" w14:textId="77777777" w:rsidR="003F5C4F" w:rsidRDefault="0039454A">
      <w:pPr>
        <w:tabs>
          <w:tab w:val="left" w:pos="9498"/>
        </w:tabs>
        <w:spacing w:after="0" w:line="240" w:lineRule="auto"/>
        <w:ind w:right="-2"/>
        <w:rPr>
          <w:rFonts w:cs="Calibri"/>
          <w:sz w:val="24"/>
          <w:szCs w:val="24"/>
        </w:rPr>
      </w:pPr>
      <w:r>
        <w:rPr>
          <w:sz w:val="24"/>
          <w:szCs w:val="24"/>
        </w:rPr>
        <w:t>Data</w:t>
      </w:r>
    </w:p>
    <w:p w14:paraId="2E2D1DC7" w14:textId="77777777" w:rsidR="00E35754" w:rsidRDefault="00E35754">
      <w:pPr>
        <w:spacing w:after="0" w:line="240" w:lineRule="auto"/>
        <w:jc w:val="center"/>
        <w:rPr>
          <w:b/>
        </w:rPr>
      </w:pPr>
    </w:p>
    <w:p w14:paraId="00E6B6ED" w14:textId="77777777" w:rsidR="00E35754" w:rsidRDefault="00E35754">
      <w:pPr>
        <w:spacing w:after="0" w:line="240" w:lineRule="auto"/>
        <w:jc w:val="center"/>
        <w:rPr>
          <w:b/>
        </w:rPr>
      </w:pPr>
    </w:p>
    <w:p w14:paraId="7696029C" w14:textId="77777777" w:rsidR="00E35754" w:rsidRDefault="00E35754">
      <w:pPr>
        <w:spacing w:after="0" w:line="240" w:lineRule="auto"/>
        <w:jc w:val="center"/>
        <w:rPr>
          <w:b/>
        </w:rPr>
      </w:pPr>
    </w:p>
    <w:p w14:paraId="33534E5A" w14:textId="77777777" w:rsidR="00E35754" w:rsidRDefault="00E35754">
      <w:pPr>
        <w:spacing w:after="0" w:line="240" w:lineRule="auto"/>
        <w:jc w:val="center"/>
        <w:rPr>
          <w:b/>
        </w:rPr>
      </w:pPr>
    </w:p>
    <w:p w14:paraId="58727819" w14:textId="77777777" w:rsidR="00E35754" w:rsidRDefault="00E35754">
      <w:pPr>
        <w:spacing w:after="0" w:line="240" w:lineRule="auto"/>
        <w:jc w:val="center"/>
        <w:rPr>
          <w:b/>
        </w:rPr>
      </w:pPr>
    </w:p>
    <w:p w14:paraId="67B7ABEF" w14:textId="77777777" w:rsidR="00E35754" w:rsidRDefault="00E35754">
      <w:pPr>
        <w:spacing w:after="0" w:line="240" w:lineRule="auto"/>
        <w:jc w:val="center"/>
        <w:rPr>
          <w:b/>
        </w:rPr>
      </w:pPr>
    </w:p>
    <w:p w14:paraId="53DD40E9" w14:textId="77777777" w:rsidR="00E35754" w:rsidRDefault="00E35754">
      <w:pPr>
        <w:spacing w:after="0" w:line="240" w:lineRule="auto"/>
        <w:jc w:val="center"/>
        <w:rPr>
          <w:b/>
        </w:rPr>
      </w:pPr>
    </w:p>
    <w:p w14:paraId="04189442" w14:textId="77777777" w:rsidR="00E35754" w:rsidRDefault="00E35754">
      <w:pPr>
        <w:spacing w:after="0" w:line="240" w:lineRule="auto"/>
        <w:jc w:val="center"/>
        <w:rPr>
          <w:b/>
        </w:rPr>
      </w:pPr>
    </w:p>
    <w:p w14:paraId="1319DC2A" w14:textId="77777777" w:rsidR="00E35754" w:rsidRDefault="00E35754">
      <w:pPr>
        <w:spacing w:after="0" w:line="240" w:lineRule="auto"/>
        <w:jc w:val="center"/>
        <w:rPr>
          <w:b/>
        </w:rPr>
      </w:pPr>
    </w:p>
    <w:p w14:paraId="7DBC3D1F" w14:textId="77777777" w:rsidR="00E35754" w:rsidRDefault="00E35754">
      <w:pPr>
        <w:spacing w:after="0" w:line="240" w:lineRule="auto"/>
        <w:jc w:val="center"/>
        <w:rPr>
          <w:b/>
        </w:rPr>
      </w:pPr>
    </w:p>
    <w:p w14:paraId="41B295CF" w14:textId="77777777" w:rsidR="00E35754" w:rsidRDefault="00E35754">
      <w:pPr>
        <w:spacing w:after="0" w:line="240" w:lineRule="auto"/>
        <w:jc w:val="center"/>
        <w:rPr>
          <w:b/>
        </w:rPr>
      </w:pPr>
    </w:p>
    <w:p w14:paraId="14227EE3" w14:textId="77777777" w:rsidR="00E35754" w:rsidRDefault="00E35754">
      <w:pPr>
        <w:spacing w:after="0" w:line="240" w:lineRule="auto"/>
        <w:jc w:val="center"/>
        <w:rPr>
          <w:b/>
        </w:rPr>
      </w:pPr>
    </w:p>
    <w:p w14:paraId="1D6C354B" w14:textId="77777777" w:rsidR="00E35754" w:rsidRDefault="00E35754" w:rsidP="00E35754">
      <w:pPr>
        <w:spacing w:after="0" w:line="240" w:lineRule="auto"/>
        <w:rPr>
          <w:b/>
        </w:rPr>
      </w:pPr>
    </w:p>
    <w:p w14:paraId="4837E111" w14:textId="40307102" w:rsidR="003F5C4F" w:rsidRDefault="0039454A">
      <w:pPr>
        <w:spacing w:after="0" w:line="240" w:lineRule="auto"/>
        <w:jc w:val="center"/>
        <w:rPr>
          <w:rFonts w:cs="Calibri"/>
          <w:b/>
        </w:rPr>
      </w:pPr>
      <w:r>
        <w:rPr>
          <w:b/>
        </w:rPr>
        <w:lastRenderedPageBreak/>
        <w:t>Ministério da Educação</w:t>
      </w:r>
    </w:p>
    <w:p w14:paraId="22C22BDC" w14:textId="77777777" w:rsidR="003F5C4F" w:rsidRDefault="0039454A">
      <w:pPr>
        <w:spacing w:after="0" w:line="240" w:lineRule="auto"/>
        <w:jc w:val="center"/>
        <w:rPr>
          <w:rFonts w:cs="Calibri"/>
          <w:b/>
        </w:rPr>
      </w:pPr>
      <w:r>
        <w:rPr>
          <w:b/>
        </w:rPr>
        <w:t>Secretaria de Educação Profissional e Tecnológica</w:t>
      </w:r>
    </w:p>
    <w:p w14:paraId="0E1952DE" w14:textId="77777777" w:rsidR="003F5C4F" w:rsidRDefault="0039454A">
      <w:pPr>
        <w:spacing w:after="0" w:line="240" w:lineRule="auto"/>
        <w:jc w:val="center"/>
        <w:rPr>
          <w:rFonts w:cs="Calibri"/>
          <w:b/>
        </w:rPr>
      </w:pPr>
      <w:r>
        <w:rPr>
          <w:b/>
        </w:rPr>
        <w:t>Instituto Federal de Educação, Ciência e Tecnologia Sul-rio-grandense</w:t>
      </w:r>
    </w:p>
    <w:p w14:paraId="7C8CCE1C" w14:textId="77777777" w:rsidR="003F5C4F" w:rsidRDefault="0039454A">
      <w:pPr>
        <w:spacing w:after="0" w:line="240" w:lineRule="auto"/>
        <w:jc w:val="center"/>
        <w:rPr>
          <w:rFonts w:cs="Calibri"/>
          <w:b/>
        </w:rPr>
      </w:pPr>
      <w:r>
        <w:rPr>
          <w:b/>
        </w:rPr>
        <w:t>Câmpus Passo Fundo</w:t>
      </w:r>
    </w:p>
    <w:p w14:paraId="40CC029B" w14:textId="77777777" w:rsidR="003F5C4F" w:rsidRDefault="003F5C4F">
      <w:pPr>
        <w:spacing w:after="0" w:line="240" w:lineRule="auto"/>
        <w:jc w:val="center"/>
        <w:rPr>
          <w:rFonts w:cs="Calibri"/>
          <w:b/>
          <w:color w:val="FF0000"/>
        </w:rPr>
      </w:pPr>
    </w:p>
    <w:p w14:paraId="6D8CC6A7" w14:textId="77777777" w:rsidR="003F5C4F" w:rsidRDefault="0039454A">
      <w:pPr>
        <w:spacing w:after="0" w:line="240" w:lineRule="auto"/>
        <w:jc w:val="center"/>
        <w:rPr>
          <w:rFonts w:cs="Calibri"/>
          <w:sz w:val="24"/>
          <w:szCs w:val="24"/>
        </w:rPr>
      </w:pPr>
      <w:r>
        <w:rPr>
          <w:b/>
          <w:sz w:val="24"/>
          <w:szCs w:val="24"/>
        </w:rPr>
        <w:t xml:space="preserve">EDITAL COEX PASSO FUNDO Nº </w:t>
      </w:r>
      <w:r w:rsidR="00FA4CA8">
        <w:rPr>
          <w:b/>
          <w:sz w:val="24"/>
          <w:szCs w:val="24"/>
        </w:rPr>
        <w:t>0</w:t>
      </w:r>
      <w:r w:rsidR="00CE7B35">
        <w:rPr>
          <w:b/>
          <w:sz w:val="24"/>
          <w:szCs w:val="24"/>
        </w:rPr>
        <w:t>05</w:t>
      </w:r>
      <w:r>
        <w:rPr>
          <w:b/>
          <w:sz w:val="24"/>
          <w:szCs w:val="24"/>
        </w:rPr>
        <w:t>/202</w:t>
      </w:r>
      <w:r w:rsidR="00CE7B35">
        <w:rPr>
          <w:b/>
          <w:sz w:val="24"/>
          <w:szCs w:val="24"/>
        </w:rPr>
        <w:t>4</w:t>
      </w:r>
    </w:p>
    <w:p w14:paraId="4CADE669" w14:textId="77777777" w:rsidR="003F5C4F" w:rsidRDefault="003F5C4F">
      <w:pPr>
        <w:spacing w:after="0" w:line="240" w:lineRule="auto"/>
        <w:jc w:val="center"/>
        <w:rPr>
          <w:rFonts w:cs="Calibri"/>
          <w:b/>
        </w:rPr>
      </w:pPr>
    </w:p>
    <w:p w14:paraId="466D19CB" w14:textId="77777777" w:rsidR="003F5C4F" w:rsidRDefault="0039454A">
      <w:pPr>
        <w:spacing w:after="0" w:line="240" w:lineRule="auto"/>
        <w:jc w:val="center"/>
        <w:rPr>
          <w:rFonts w:cs="Calibri"/>
          <w:b/>
        </w:rPr>
      </w:pPr>
      <w:r>
        <w:rPr>
          <w:b/>
        </w:rPr>
        <w:t>PROCESSO SELETIVO PARA CONTRATAÇÃO DE ESTAGIÁRIO</w:t>
      </w:r>
    </w:p>
    <w:p w14:paraId="62835DCE" w14:textId="77777777" w:rsidR="003F5C4F" w:rsidRDefault="003F5C4F">
      <w:pPr>
        <w:tabs>
          <w:tab w:val="left" w:pos="9498"/>
        </w:tabs>
        <w:spacing w:after="0" w:line="240" w:lineRule="auto"/>
        <w:ind w:right="-2"/>
        <w:rPr>
          <w:rFonts w:cs="Calibri"/>
          <w:b/>
        </w:rPr>
      </w:pPr>
    </w:p>
    <w:p w14:paraId="64B2989A" w14:textId="77777777" w:rsidR="003F5C4F" w:rsidRDefault="0039454A">
      <w:pPr>
        <w:tabs>
          <w:tab w:val="left" w:pos="9498"/>
        </w:tabs>
        <w:spacing w:after="0" w:line="240" w:lineRule="auto"/>
        <w:ind w:right="-2"/>
        <w:jc w:val="center"/>
        <w:rPr>
          <w:rFonts w:cs="Calibri"/>
          <w:b/>
        </w:rPr>
      </w:pPr>
      <w:r>
        <w:rPr>
          <w:b/>
        </w:rPr>
        <w:t>ANEXO III</w:t>
      </w:r>
    </w:p>
    <w:p w14:paraId="329533F2" w14:textId="77777777" w:rsidR="003F5C4F" w:rsidRDefault="003F5C4F">
      <w:pPr>
        <w:tabs>
          <w:tab w:val="left" w:pos="9498"/>
        </w:tabs>
        <w:spacing w:after="0" w:line="240" w:lineRule="auto"/>
        <w:ind w:right="-2"/>
        <w:jc w:val="center"/>
        <w:rPr>
          <w:rFonts w:cs="Calibri"/>
          <w:b/>
        </w:rPr>
      </w:pPr>
    </w:p>
    <w:p w14:paraId="20F6A940" w14:textId="77777777" w:rsidR="003F5C4F" w:rsidRDefault="0039454A">
      <w:pPr>
        <w:tabs>
          <w:tab w:val="left" w:pos="9498"/>
        </w:tabs>
        <w:spacing w:after="0" w:line="240" w:lineRule="auto"/>
        <w:ind w:right="-2"/>
        <w:jc w:val="center"/>
        <w:rPr>
          <w:rFonts w:cs="Calibri"/>
          <w:b/>
        </w:rPr>
      </w:pPr>
      <w:r>
        <w:rPr>
          <w:b/>
        </w:rPr>
        <w:t>TERMO DE AUTODECLARAÇÃO</w:t>
      </w:r>
    </w:p>
    <w:p w14:paraId="31C7CA07" w14:textId="77777777" w:rsidR="003F5C4F" w:rsidRDefault="003F5C4F">
      <w:pPr>
        <w:tabs>
          <w:tab w:val="left" w:pos="9498"/>
        </w:tabs>
        <w:spacing w:after="0" w:line="240" w:lineRule="auto"/>
        <w:ind w:right="-2"/>
        <w:jc w:val="center"/>
        <w:rPr>
          <w:rFonts w:cs="Calibri"/>
          <w:b/>
          <w:sz w:val="24"/>
          <w:szCs w:val="24"/>
        </w:rPr>
      </w:pPr>
    </w:p>
    <w:p w14:paraId="589E36D9" w14:textId="77777777" w:rsidR="003F5C4F" w:rsidRDefault="003F5C4F">
      <w:pPr>
        <w:tabs>
          <w:tab w:val="left" w:pos="9498"/>
        </w:tabs>
        <w:spacing w:after="0" w:line="240" w:lineRule="auto"/>
        <w:ind w:right="-2"/>
        <w:jc w:val="center"/>
        <w:rPr>
          <w:rFonts w:cs="Calibri"/>
          <w:b/>
          <w:sz w:val="24"/>
          <w:szCs w:val="24"/>
        </w:rPr>
      </w:pPr>
    </w:p>
    <w:p w14:paraId="48AB0789" w14:textId="77777777" w:rsidR="003F5C4F" w:rsidRDefault="0039454A">
      <w:pPr>
        <w:tabs>
          <w:tab w:val="left" w:pos="9498"/>
        </w:tabs>
        <w:spacing w:after="0" w:line="360" w:lineRule="auto"/>
        <w:ind w:right="-2"/>
        <w:jc w:val="both"/>
        <w:rPr>
          <w:rFonts w:cs="Calibri"/>
          <w:sz w:val="24"/>
          <w:szCs w:val="24"/>
        </w:rPr>
      </w:pPr>
      <w:r>
        <w:rPr>
          <w:sz w:val="24"/>
          <w:szCs w:val="24"/>
        </w:rPr>
        <w:t xml:space="preserve">Eu, ______________________________________________________________________________, </w:t>
      </w:r>
    </w:p>
    <w:p w14:paraId="644CF167" w14:textId="77777777" w:rsidR="003F5C4F" w:rsidRDefault="0039454A">
      <w:pPr>
        <w:tabs>
          <w:tab w:val="left" w:pos="9498"/>
        </w:tabs>
        <w:spacing w:after="0" w:line="360" w:lineRule="auto"/>
        <w:ind w:right="-2"/>
        <w:jc w:val="both"/>
        <w:rPr>
          <w:rFonts w:cs="Calibri"/>
          <w:sz w:val="24"/>
          <w:szCs w:val="24"/>
        </w:rPr>
      </w:pPr>
      <w:r>
        <w:rPr>
          <w:sz w:val="24"/>
          <w:szCs w:val="24"/>
        </w:rPr>
        <w:t xml:space="preserve">portador do RG nº ____________________________________, órgão expedidor _______________,  </w:t>
      </w:r>
    </w:p>
    <w:p w14:paraId="76D5E610" w14:textId="77777777" w:rsidR="003F5C4F" w:rsidRDefault="0039454A">
      <w:pPr>
        <w:tabs>
          <w:tab w:val="left" w:pos="9498"/>
        </w:tabs>
        <w:spacing w:after="0" w:line="360" w:lineRule="auto"/>
        <w:ind w:right="-2"/>
        <w:jc w:val="both"/>
        <w:rPr>
          <w:rFonts w:cs="Calibri"/>
          <w:sz w:val="24"/>
          <w:szCs w:val="24"/>
        </w:rPr>
      </w:pPr>
      <w:r>
        <w:rPr>
          <w:sz w:val="24"/>
          <w:szCs w:val="24"/>
        </w:rPr>
        <w:t xml:space="preserve">e CPF nº _____________________________, para fins de participação na seleção de estagiários do </w:t>
      </w:r>
    </w:p>
    <w:p w14:paraId="06E7F85D" w14:textId="77777777" w:rsidR="003F5C4F" w:rsidRDefault="0039454A">
      <w:pPr>
        <w:tabs>
          <w:tab w:val="left" w:pos="9498"/>
        </w:tabs>
        <w:spacing w:after="0" w:line="360" w:lineRule="auto"/>
        <w:ind w:right="-2"/>
        <w:jc w:val="both"/>
        <w:rPr>
          <w:rFonts w:cs="Calibri"/>
          <w:sz w:val="24"/>
          <w:szCs w:val="24"/>
        </w:rPr>
      </w:pPr>
      <w:proofErr w:type="spellStart"/>
      <w:r>
        <w:rPr>
          <w:sz w:val="24"/>
          <w:szCs w:val="24"/>
        </w:rPr>
        <w:t>IFSul</w:t>
      </w:r>
      <w:proofErr w:type="spellEnd"/>
      <w:r>
        <w:rPr>
          <w:sz w:val="24"/>
          <w:szCs w:val="24"/>
        </w:rPr>
        <w:t xml:space="preserve"> Câmpus ______________________</w:t>
      </w:r>
      <w:proofErr w:type="gramStart"/>
      <w:r>
        <w:rPr>
          <w:sz w:val="24"/>
          <w:szCs w:val="24"/>
        </w:rPr>
        <w:t xml:space="preserve">_,  </w:t>
      </w:r>
      <w:proofErr w:type="spellStart"/>
      <w:r>
        <w:rPr>
          <w:sz w:val="24"/>
          <w:szCs w:val="24"/>
        </w:rPr>
        <w:t>autodeclaro</w:t>
      </w:r>
      <w:proofErr w:type="gramEnd"/>
      <w:r>
        <w:rPr>
          <w:sz w:val="24"/>
          <w:szCs w:val="24"/>
        </w:rPr>
        <w:t>-me</w:t>
      </w:r>
      <w:proofErr w:type="spellEnd"/>
      <w:r>
        <w:rPr>
          <w:sz w:val="24"/>
          <w:szCs w:val="24"/>
        </w:rPr>
        <w:t xml:space="preserve"> :   </w:t>
      </w:r>
    </w:p>
    <w:p w14:paraId="0C2FC7B4" w14:textId="77777777" w:rsidR="003F5C4F" w:rsidRDefault="0039454A">
      <w:pPr>
        <w:tabs>
          <w:tab w:val="left" w:pos="9498"/>
        </w:tabs>
        <w:spacing w:after="0" w:line="360" w:lineRule="auto"/>
        <w:ind w:right="-2"/>
        <w:jc w:val="both"/>
        <w:rPr>
          <w:rFonts w:cs="Calibri"/>
          <w:sz w:val="24"/>
          <w:szCs w:val="24"/>
        </w:rPr>
      </w:pPr>
      <w:proofErr w:type="gramStart"/>
      <w:r>
        <w:rPr>
          <w:sz w:val="24"/>
          <w:szCs w:val="24"/>
        </w:rPr>
        <w:t xml:space="preserve">(  </w:t>
      </w:r>
      <w:proofErr w:type="gramEnd"/>
      <w:r>
        <w:rPr>
          <w:sz w:val="24"/>
          <w:szCs w:val="24"/>
        </w:rPr>
        <w:t xml:space="preserve">     ) Negro  </w:t>
      </w:r>
    </w:p>
    <w:p w14:paraId="200CF58C" w14:textId="77777777" w:rsidR="003F5C4F" w:rsidRDefault="0039454A">
      <w:pPr>
        <w:tabs>
          <w:tab w:val="left" w:pos="9498"/>
        </w:tabs>
        <w:spacing w:after="0" w:line="360" w:lineRule="auto"/>
        <w:ind w:right="-2"/>
        <w:jc w:val="both"/>
        <w:rPr>
          <w:rFonts w:cs="Calibri"/>
          <w:sz w:val="24"/>
          <w:szCs w:val="24"/>
        </w:rPr>
      </w:pPr>
      <w:proofErr w:type="gramStart"/>
      <w:r>
        <w:rPr>
          <w:sz w:val="24"/>
          <w:szCs w:val="24"/>
        </w:rPr>
        <w:t xml:space="preserve">(  </w:t>
      </w:r>
      <w:proofErr w:type="gramEnd"/>
      <w:r>
        <w:rPr>
          <w:sz w:val="24"/>
          <w:szCs w:val="24"/>
        </w:rPr>
        <w:t xml:space="preserve">     ) Pardo   </w:t>
      </w:r>
    </w:p>
    <w:p w14:paraId="2C34B555" w14:textId="77777777" w:rsidR="003F5C4F" w:rsidRDefault="003F5C4F">
      <w:pPr>
        <w:tabs>
          <w:tab w:val="left" w:pos="9498"/>
        </w:tabs>
        <w:spacing w:after="0" w:line="360" w:lineRule="auto"/>
        <w:ind w:right="-2"/>
        <w:jc w:val="both"/>
        <w:rPr>
          <w:rFonts w:cs="Calibri"/>
          <w:sz w:val="24"/>
          <w:szCs w:val="24"/>
        </w:rPr>
      </w:pPr>
    </w:p>
    <w:p w14:paraId="7D1D3D91" w14:textId="77777777" w:rsidR="003F5C4F" w:rsidRDefault="0039454A">
      <w:pPr>
        <w:tabs>
          <w:tab w:val="left" w:pos="9498"/>
        </w:tabs>
        <w:spacing w:after="0" w:line="240" w:lineRule="auto"/>
        <w:ind w:right="-2"/>
        <w:jc w:val="center"/>
        <w:rPr>
          <w:rFonts w:cs="Calibri"/>
          <w:sz w:val="24"/>
          <w:szCs w:val="24"/>
        </w:rPr>
      </w:pPr>
      <w:r>
        <w:rPr>
          <w:sz w:val="24"/>
          <w:szCs w:val="24"/>
        </w:rPr>
        <w:t xml:space="preserve">Cidade, _____de ____________________ </w:t>
      </w:r>
      <w:proofErr w:type="spellStart"/>
      <w:r>
        <w:rPr>
          <w:sz w:val="24"/>
          <w:szCs w:val="24"/>
        </w:rPr>
        <w:t>de</w:t>
      </w:r>
      <w:proofErr w:type="spellEnd"/>
      <w:r>
        <w:rPr>
          <w:sz w:val="24"/>
          <w:szCs w:val="24"/>
        </w:rPr>
        <w:t xml:space="preserve"> 202</w:t>
      </w:r>
      <w:r w:rsidR="00D306E8">
        <w:rPr>
          <w:sz w:val="24"/>
          <w:szCs w:val="24"/>
        </w:rPr>
        <w:t>4</w:t>
      </w:r>
      <w:r>
        <w:rPr>
          <w:sz w:val="24"/>
          <w:szCs w:val="24"/>
        </w:rPr>
        <w:t>.</w:t>
      </w:r>
    </w:p>
    <w:p w14:paraId="65CFCCA6" w14:textId="77777777" w:rsidR="003F5C4F" w:rsidRDefault="003F5C4F">
      <w:pPr>
        <w:tabs>
          <w:tab w:val="left" w:pos="9498"/>
        </w:tabs>
        <w:spacing w:after="0" w:line="240" w:lineRule="auto"/>
        <w:ind w:right="-2"/>
        <w:jc w:val="center"/>
        <w:rPr>
          <w:rFonts w:cs="Calibri"/>
          <w:color w:val="538135"/>
          <w:sz w:val="24"/>
          <w:szCs w:val="24"/>
        </w:rPr>
      </w:pPr>
    </w:p>
    <w:p w14:paraId="6FEAE893" w14:textId="77777777" w:rsidR="003F5C4F" w:rsidRDefault="003F5C4F">
      <w:pPr>
        <w:tabs>
          <w:tab w:val="left" w:pos="9498"/>
        </w:tabs>
        <w:spacing w:after="0" w:line="240" w:lineRule="auto"/>
        <w:ind w:right="-2"/>
        <w:jc w:val="center"/>
        <w:rPr>
          <w:rFonts w:cs="Calibri"/>
          <w:color w:val="538135"/>
          <w:sz w:val="24"/>
          <w:szCs w:val="24"/>
        </w:rPr>
      </w:pPr>
    </w:p>
    <w:p w14:paraId="21E93B4D" w14:textId="77777777" w:rsidR="003F5C4F" w:rsidRDefault="003F5C4F">
      <w:pPr>
        <w:tabs>
          <w:tab w:val="left" w:pos="9498"/>
        </w:tabs>
        <w:spacing w:after="0" w:line="240" w:lineRule="auto"/>
        <w:ind w:right="-2"/>
        <w:jc w:val="center"/>
        <w:rPr>
          <w:rFonts w:cs="Calibri"/>
          <w:color w:val="538135"/>
          <w:sz w:val="24"/>
          <w:szCs w:val="24"/>
        </w:rPr>
      </w:pPr>
    </w:p>
    <w:p w14:paraId="0B94C208" w14:textId="77777777" w:rsidR="003F5C4F" w:rsidRDefault="003F5C4F">
      <w:pPr>
        <w:tabs>
          <w:tab w:val="left" w:pos="9498"/>
        </w:tabs>
        <w:spacing w:after="0" w:line="240" w:lineRule="auto"/>
        <w:ind w:right="-2"/>
        <w:jc w:val="center"/>
        <w:rPr>
          <w:rFonts w:cs="Calibri"/>
          <w:color w:val="538135"/>
          <w:sz w:val="24"/>
          <w:szCs w:val="24"/>
        </w:rPr>
      </w:pPr>
    </w:p>
    <w:p w14:paraId="64E46434" w14:textId="77777777" w:rsidR="003F5C4F" w:rsidRDefault="003F5C4F">
      <w:pPr>
        <w:tabs>
          <w:tab w:val="left" w:pos="9498"/>
        </w:tabs>
        <w:spacing w:after="0" w:line="240" w:lineRule="auto"/>
        <w:ind w:right="-2"/>
        <w:jc w:val="center"/>
        <w:rPr>
          <w:rFonts w:cs="Calibri"/>
          <w:sz w:val="24"/>
          <w:szCs w:val="24"/>
        </w:rPr>
      </w:pPr>
    </w:p>
    <w:p w14:paraId="28E4FAAE" w14:textId="77777777" w:rsidR="003F5C4F" w:rsidRDefault="0039454A">
      <w:pPr>
        <w:tabs>
          <w:tab w:val="left" w:pos="9498"/>
        </w:tabs>
        <w:spacing w:after="0" w:line="240" w:lineRule="auto"/>
        <w:ind w:right="-2"/>
        <w:jc w:val="center"/>
        <w:rPr>
          <w:rFonts w:cs="Calibri"/>
          <w:b/>
          <w:sz w:val="24"/>
          <w:szCs w:val="24"/>
        </w:rPr>
      </w:pPr>
      <w:r>
        <w:rPr>
          <w:b/>
          <w:sz w:val="24"/>
          <w:szCs w:val="24"/>
        </w:rPr>
        <w:t xml:space="preserve">___________________________________________________ </w:t>
      </w:r>
    </w:p>
    <w:p w14:paraId="7371AC3D" w14:textId="77777777" w:rsidR="003F5C4F" w:rsidRDefault="0039454A">
      <w:pPr>
        <w:tabs>
          <w:tab w:val="left" w:pos="9498"/>
        </w:tabs>
        <w:spacing w:after="0" w:line="240" w:lineRule="auto"/>
        <w:ind w:right="-2"/>
        <w:jc w:val="center"/>
        <w:rPr>
          <w:rFonts w:cs="Calibri"/>
          <w:b/>
          <w:sz w:val="24"/>
          <w:szCs w:val="24"/>
        </w:rPr>
      </w:pPr>
      <w:r>
        <w:rPr>
          <w:b/>
          <w:sz w:val="24"/>
          <w:szCs w:val="24"/>
        </w:rPr>
        <w:t xml:space="preserve">Assinatura do Declarante     </w:t>
      </w:r>
    </w:p>
    <w:p w14:paraId="6AE9A7DA" w14:textId="77777777" w:rsidR="003F5C4F" w:rsidRDefault="003F5C4F">
      <w:pPr>
        <w:tabs>
          <w:tab w:val="left" w:pos="9498"/>
        </w:tabs>
        <w:spacing w:after="0" w:line="240" w:lineRule="auto"/>
        <w:ind w:right="-2"/>
        <w:jc w:val="center"/>
        <w:rPr>
          <w:rFonts w:cs="Calibri"/>
          <w:b/>
          <w:sz w:val="24"/>
          <w:szCs w:val="24"/>
        </w:rPr>
      </w:pPr>
    </w:p>
    <w:p w14:paraId="20D9549A" w14:textId="77777777" w:rsidR="003F5C4F" w:rsidRDefault="003F5C4F">
      <w:pPr>
        <w:tabs>
          <w:tab w:val="left" w:pos="9498"/>
        </w:tabs>
        <w:spacing w:after="0" w:line="240" w:lineRule="auto"/>
        <w:ind w:right="-2"/>
        <w:jc w:val="center"/>
        <w:rPr>
          <w:rFonts w:cs="Calibri"/>
          <w:b/>
          <w:sz w:val="24"/>
          <w:szCs w:val="24"/>
        </w:rPr>
      </w:pPr>
    </w:p>
    <w:p w14:paraId="4C8F5BE8" w14:textId="77777777" w:rsidR="003F5C4F" w:rsidRDefault="003F5C4F">
      <w:pPr>
        <w:tabs>
          <w:tab w:val="left" w:pos="9498"/>
        </w:tabs>
        <w:spacing w:after="0" w:line="240" w:lineRule="auto"/>
        <w:ind w:right="-2"/>
        <w:jc w:val="center"/>
        <w:rPr>
          <w:rFonts w:cs="Calibri"/>
          <w:b/>
          <w:sz w:val="24"/>
          <w:szCs w:val="24"/>
        </w:rPr>
      </w:pPr>
    </w:p>
    <w:p w14:paraId="32C5A375" w14:textId="77777777" w:rsidR="003F5C4F" w:rsidRDefault="003F5C4F">
      <w:pPr>
        <w:tabs>
          <w:tab w:val="left" w:pos="9498"/>
        </w:tabs>
        <w:spacing w:after="0" w:line="240" w:lineRule="auto"/>
        <w:ind w:right="-2"/>
        <w:jc w:val="center"/>
        <w:rPr>
          <w:rFonts w:cs="Calibri"/>
          <w:b/>
          <w:sz w:val="24"/>
          <w:szCs w:val="24"/>
        </w:rPr>
      </w:pPr>
    </w:p>
    <w:p w14:paraId="631C809D" w14:textId="77777777" w:rsidR="003F5C4F" w:rsidRDefault="003F5C4F">
      <w:pPr>
        <w:tabs>
          <w:tab w:val="left" w:pos="9498"/>
        </w:tabs>
        <w:spacing w:after="0" w:line="240" w:lineRule="auto"/>
        <w:ind w:right="-2"/>
        <w:jc w:val="center"/>
        <w:rPr>
          <w:rFonts w:cs="Calibri"/>
          <w:b/>
          <w:sz w:val="24"/>
          <w:szCs w:val="24"/>
        </w:rPr>
      </w:pPr>
    </w:p>
    <w:p w14:paraId="577F0151" w14:textId="77777777" w:rsidR="003F5C4F" w:rsidRDefault="003F5C4F">
      <w:pPr>
        <w:tabs>
          <w:tab w:val="left" w:pos="9498"/>
        </w:tabs>
        <w:spacing w:after="0" w:line="240" w:lineRule="auto"/>
        <w:ind w:right="-2"/>
        <w:jc w:val="center"/>
        <w:rPr>
          <w:rFonts w:cs="Calibri"/>
          <w:b/>
          <w:sz w:val="24"/>
          <w:szCs w:val="24"/>
        </w:rPr>
      </w:pPr>
    </w:p>
    <w:p w14:paraId="3E626B0D" w14:textId="77777777" w:rsidR="00221195" w:rsidRDefault="00221195">
      <w:pPr>
        <w:spacing w:after="0" w:line="240" w:lineRule="auto"/>
        <w:jc w:val="center"/>
        <w:rPr>
          <w:b/>
          <w:color w:val="000000"/>
          <w:sz w:val="24"/>
          <w:szCs w:val="24"/>
        </w:rPr>
      </w:pPr>
    </w:p>
    <w:p w14:paraId="60B19768" w14:textId="77777777" w:rsidR="00221195" w:rsidRDefault="00221195">
      <w:pPr>
        <w:spacing w:after="0" w:line="240" w:lineRule="auto"/>
        <w:jc w:val="center"/>
        <w:rPr>
          <w:b/>
          <w:color w:val="000000"/>
          <w:sz w:val="24"/>
          <w:szCs w:val="24"/>
        </w:rPr>
      </w:pPr>
    </w:p>
    <w:p w14:paraId="180A47C7" w14:textId="77777777" w:rsidR="00221195" w:rsidRDefault="00221195">
      <w:pPr>
        <w:spacing w:after="0" w:line="240" w:lineRule="auto"/>
        <w:jc w:val="center"/>
        <w:rPr>
          <w:b/>
          <w:color w:val="000000"/>
          <w:sz w:val="24"/>
          <w:szCs w:val="24"/>
        </w:rPr>
      </w:pPr>
    </w:p>
    <w:p w14:paraId="5D704C59" w14:textId="77777777" w:rsidR="00221195" w:rsidRDefault="00221195">
      <w:pPr>
        <w:spacing w:after="0" w:line="240" w:lineRule="auto"/>
        <w:jc w:val="center"/>
        <w:rPr>
          <w:b/>
          <w:color w:val="000000"/>
          <w:sz w:val="24"/>
          <w:szCs w:val="24"/>
        </w:rPr>
      </w:pPr>
    </w:p>
    <w:p w14:paraId="382DCEDF" w14:textId="77777777" w:rsidR="00221195" w:rsidRDefault="00221195">
      <w:pPr>
        <w:spacing w:after="0" w:line="240" w:lineRule="auto"/>
        <w:jc w:val="center"/>
        <w:rPr>
          <w:b/>
          <w:color w:val="000000"/>
          <w:sz w:val="24"/>
          <w:szCs w:val="24"/>
        </w:rPr>
      </w:pPr>
    </w:p>
    <w:p w14:paraId="50660100" w14:textId="77777777" w:rsidR="00221195" w:rsidRDefault="00221195">
      <w:pPr>
        <w:spacing w:after="0" w:line="240" w:lineRule="auto"/>
        <w:jc w:val="center"/>
        <w:rPr>
          <w:b/>
          <w:color w:val="000000"/>
          <w:sz w:val="24"/>
          <w:szCs w:val="24"/>
        </w:rPr>
      </w:pPr>
    </w:p>
    <w:p w14:paraId="74413B7B" w14:textId="77777777" w:rsidR="00221195" w:rsidRDefault="00221195">
      <w:pPr>
        <w:spacing w:after="0" w:line="240" w:lineRule="auto"/>
        <w:jc w:val="center"/>
        <w:rPr>
          <w:b/>
          <w:color w:val="000000"/>
          <w:sz w:val="24"/>
          <w:szCs w:val="24"/>
        </w:rPr>
      </w:pPr>
    </w:p>
    <w:p w14:paraId="0593DFC3" w14:textId="77777777" w:rsidR="00221195" w:rsidRDefault="00221195">
      <w:pPr>
        <w:spacing w:after="0" w:line="240" w:lineRule="auto"/>
        <w:jc w:val="center"/>
        <w:rPr>
          <w:b/>
          <w:color w:val="000000"/>
          <w:sz w:val="24"/>
          <w:szCs w:val="24"/>
        </w:rPr>
      </w:pPr>
    </w:p>
    <w:p w14:paraId="14FBFBE8" w14:textId="77777777" w:rsidR="00221195" w:rsidRDefault="00221195">
      <w:pPr>
        <w:spacing w:after="0" w:line="240" w:lineRule="auto"/>
        <w:jc w:val="center"/>
        <w:rPr>
          <w:b/>
          <w:color w:val="000000"/>
          <w:sz w:val="24"/>
          <w:szCs w:val="24"/>
        </w:rPr>
      </w:pPr>
    </w:p>
    <w:p w14:paraId="21FBB25F" w14:textId="77777777" w:rsidR="003F5C4F" w:rsidRDefault="0039454A">
      <w:pPr>
        <w:spacing w:after="0" w:line="240" w:lineRule="auto"/>
        <w:jc w:val="center"/>
        <w:rPr>
          <w:rFonts w:cs="Calibri"/>
          <w:b/>
          <w:color w:val="000000"/>
          <w:sz w:val="24"/>
          <w:szCs w:val="24"/>
        </w:rPr>
      </w:pPr>
      <w:r>
        <w:rPr>
          <w:b/>
          <w:color w:val="000000"/>
          <w:sz w:val="24"/>
          <w:szCs w:val="24"/>
        </w:rPr>
        <w:lastRenderedPageBreak/>
        <w:t>Ministério da Educação</w:t>
      </w:r>
    </w:p>
    <w:p w14:paraId="4FF6BE1A" w14:textId="77777777" w:rsidR="003F5C4F" w:rsidRDefault="0039454A">
      <w:pPr>
        <w:spacing w:after="0" w:line="240" w:lineRule="auto"/>
        <w:jc w:val="center"/>
        <w:rPr>
          <w:rFonts w:cs="Calibri"/>
          <w:b/>
          <w:color w:val="000000"/>
          <w:sz w:val="24"/>
          <w:szCs w:val="24"/>
        </w:rPr>
      </w:pPr>
      <w:r>
        <w:rPr>
          <w:b/>
          <w:color w:val="000000"/>
          <w:sz w:val="24"/>
          <w:szCs w:val="24"/>
        </w:rPr>
        <w:t>Secretaria de Educação Profissional e Tecnológica</w:t>
      </w:r>
    </w:p>
    <w:p w14:paraId="47E7D23F" w14:textId="77777777" w:rsidR="003F5C4F" w:rsidRDefault="0039454A">
      <w:pPr>
        <w:spacing w:after="0" w:line="240" w:lineRule="auto"/>
        <w:jc w:val="center"/>
        <w:rPr>
          <w:rFonts w:cs="Calibri"/>
          <w:b/>
          <w:color w:val="000000"/>
          <w:sz w:val="24"/>
          <w:szCs w:val="24"/>
        </w:rPr>
      </w:pPr>
      <w:r>
        <w:rPr>
          <w:b/>
          <w:color w:val="000000"/>
          <w:sz w:val="24"/>
          <w:szCs w:val="24"/>
        </w:rPr>
        <w:t>Instituto Federal de Educação, Ciência e Tecnologia Sul-Rio-Grandense</w:t>
      </w:r>
    </w:p>
    <w:p w14:paraId="23799CD2" w14:textId="77777777" w:rsidR="003F5C4F" w:rsidRDefault="0039454A">
      <w:pPr>
        <w:spacing w:after="0" w:line="240" w:lineRule="auto"/>
        <w:jc w:val="center"/>
        <w:rPr>
          <w:b/>
        </w:rPr>
      </w:pPr>
      <w:r>
        <w:rPr>
          <w:b/>
        </w:rPr>
        <w:t>Câmpus Passo Fundo</w:t>
      </w:r>
    </w:p>
    <w:p w14:paraId="0B81E747" w14:textId="77777777" w:rsidR="003F5C4F" w:rsidRDefault="003F5C4F">
      <w:pPr>
        <w:spacing w:after="0" w:line="240" w:lineRule="auto"/>
        <w:jc w:val="center"/>
        <w:rPr>
          <w:rFonts w:cs="Calibri"/>
          <w:b/>
        </w:rPr>
      </w:pPr>
    </w:p>
    <w:p w14:paraId="1192511C" w14:textId="77777777" w:rsidR="003F5C4F" w:rsidRDefault="0039454A">
      <w:pPr>
        <w:spacing w:after="0" w:line="240" w:lineRule="auto"/>
        <w:jc w:val="center"/>
        <w:rPr>
          <w:b/>
          <w:sz w:val="24"/>
          <w:szCs w:val="24"/>
        </w:rPr>
      </w:pPr>
      <w:r>
        <w:rPr>
          <w:b/>
          <w:sz w:val="24"/>
          <w:szCs w:val="24"/>
        </w:rPr>
        <w:t xml:space="preserve">EDITAL COEX PASSO FUNDO Nº </w:t>
      </w:r>
      <w:r w:rsidR="00FA4CA8">
        <w:rPr>
          <w:b/>
          <w:sz w:val="24"/>
          <w:szCs w:val="24"/>
        </w:rPr>
        <w:t>0</w:t>
      </w:r>
      <w:r w:rsidR="00CE7B35">
        <w:rPr>
          <w:b/>
          <w:sz w:val="24"/>
          <w:szCs w:val="24"/>
        </w:rPr>
        <w:t>05</w:t>
      </w:r>
      <w:r>
        <w:rPr>
          <w:b/>
          <w:sz w:val="24"/>
          <w:szCs w:val="24"/>
        </w:rPr>
        <w:t>/202</w:t>
      </w:r>
      <w:r w:rsidR="00CE7B35">
        <w:rPr>
          <w:b/>
          <w:sz w:val="24"/>
          <w:szCs w:val="24"/>
        </w:rPr>
        <w:t>4</w:t>
      </w:r>
    </w:p>
    <w:p w14:paraId="353E4922" w14:textId="77777777" w:rsidR="003F5C4F" w:rsidRDefault="003F5C4F">
      <w:pPr>
        <w:spacing w:after="0" w:line="240" w:lineRule="auto"/>
        <w:jc w:val="center"/>
        <w:rPr>
          <w:rFonts w:cs="Calibri"/>
          <w:sz w:val="24"/>
          <w:szCs w:val="24"/>
        </w:rPr>
      </w:pPr>
    </w:p>
    <w:p w14:paraId="31886C67" w14:textId="77777777" w:rsidR="003F5C4F" w:rsidRDefault="0039454A">
      <w:pPr>
        <w:spacing w:after="0" w:line="240" w:lineRule="auto"/>
        <w:jc w:val="center"/>
        <w:rPr>
          <w:rFonts w:cs="Calibri"/>
          <w:b/>
          <w:color w:val="000000"/>
          <w:sz w:val="24"/>
          <w:szCs w:val="24"/>
        </w:rPr>
      </w:pPr>
      <w:r>
        <w:rPr>
          <w:b/>
          <w:color w:val="000000"/>
          <w:sz w:val="24"/>
          <w:szCs w:val="24"/>
        </w:rPr>
        <w:t>PROCESSO SELETIVO PARA CONTRATAÇÃO DE ESTAGIÁRIO</w:t>
      </w:r>
    </w:p>
    <w:p w14:paraId="59B37718" w14:textId="77777777" w:rsidR="003F5C4F" w:rsidRDefault="003F5C4F">
      <w:pPr>
        <w:spacing w:after="0" w:line="240" w:lineRule="auto"/>
        <w:jc w:val="center"/>
        <w:rPr>
          <w:rFonts w:cs="Calibri"/>
          <w:b/>
          <w:color w:val="000000"/>
          <w:sz w:val="24"/>
          <w:szCs w:val="24"/>
        </w:rPr>
      </w:pPr>
    </w:p>
    <w:p w14:paraId="54ECBF17" w14:textId="77777777" w:rsidR="003F5C4F" w:rsidRDefault="0039454A">
      <w:pPr>
        <w:spacing w:after="0" w:line="240" w:lineRule="auto"/>
        <w:jc w:val="center"/>
        <w:rPr>
          <w:rFonts w:cs="Calibri"/>
          <w:b/>
          <w:color w:val="000000"/>
          <w:sz w:val="24"/>
          <w:szCs w:val="24"/>
        </w:rPr>
      </w:pPr>
      <w:r>
        <w:rPr>
          <w:b/>
          <w:color w:val="000000"/>
          <w:sz w:val="24"/>
          <w:szCs w:val="24"/>
        </w:rPr>
        <w:t>ANEXO IV</w:t>
      </w:r>
    </w:p>
    <w:p w14:paraId="196BBA5D" w14:textId="77777777" w:rsidR="003F5C4F" w:rsidRDefault="0039454A">
      <w:pPr>
        <w:spacing w:after="0" w:line="240" w:lineRule="auto"/>
        <w:jc w:val="center"/>
        <w:rPr>
          <w:rFonts w:cs="Calibri"/>
          <w:b/>
          <w:color w:val="000000"/>
          <w:sz w:val="24"/>
          <w:szCs w:val="24"/>
        </w:rPr>
      </w:pPr>
      <w:r>
        <w:rPr>
          <w:b/>
          <w:color w:val="000000"/>
          <w:sz w:val="24"/>
          <w:szCs w:val="24"/>
        </w:rPr>
        <w:t>INSTRUÇÃO NORMATIVA Nº 01/2019 COMISSÕES DE</w:t>
      </w:r>
    </w:p>
    <w:p w14:paraId="54D92F91" w14:textId="77777777" w:rsidR="003F5C4F" w:rsidRDefault="0039454A">
      <w:pPr>
        <w:spacing w:after="0" w:line="240" w:lineRule="auto"/>
        <w:jc w:val="center"/>
        <w:rPr>
          <w:rFonts w:cs="Calibri"/>
          <w:b/>
          <w:color w:val="000000"/>
          <w:sz w:val="24"/>
          <w:szCs w:val="24"/>
        </w:rPr>
      </w:pPr>
      <w:r>
        <w:rPr>
          <w:b/>
          <w:color w:val="000000"/>
          <w:sz w:val="24"/>
          <w:szCs w:val="24"/>
        </w:rPr>
        <w:t>HETEROIDENTIFICAÇÃO PARA SELEÇÃO DE ESTAGIÁRIOS NÃO</w:t>
      </w:r>
    </w:p>
    <w:p w14:paraId="2B02A6D8" w14:textId="77777777" w:rsidR="003F5C4F" w:rsidRDefault="0039454A">
      <w:pPr>
        <w:spacing w:after="0" w:line="240" w:lineRule="auto"/>
        <w:jc w:val="center"/>
        <w:rPr>
          <w:rFonts w:cs="Calibri"/>
          <w:b/>
          <w:color w:val="000000"/>
          <w:sz w:val="24"/>
          <w:szCs w:val="24"/>
        </w:rPr>
      </w:pPr>
      <w:r>
        <w:rPr>
          <w:b/>
          <w:color w:val="000000"/>
          <w:sz w:val="24"/>
          <w:szCs w:val="24"/>
        </w:rPr>
        <w:t>OBRIGATÓRIOS DO IFSUL</w:t>
      </w:r>
    </w:p>
    <w:p w14:paraId="1FC765CB" w14:textId="77777777" w:rsidR="003F5C4F" w:rsidRDefault="003F5C4F">
      <w:pPr>
        <w:spacing w:after="0" w:line="240" w:lineRule="auto"/>
        <w:jc w:val="center"/>
        <w:rPr>
          <w:rFonts w:cs="Calibri"/>
          <w:b/>
          <w:color w:val="000000"/>
          <w:sz w:val="24"/>
          <w:szCs w:val="24"/>
        </w:rPr>
      </w:pPr>
    </w:p>
    <w:p w14:paraId="3F98CE80" w14:textId="77777777" w:rsidR="003F5C4F" w:rsidRDefault="003F5C4F">
      <w:pPr>
        <w:spacing w:after="0" w:line="240" w:lineRule="auto"/>
        <w:jc w:val="center"/>
        <w:rPr>
          <w:rFonts w:cs="Calibri"/>
          <w:b/>
          <w:color w:val="000000"/>
          <w:sz w:val="24"/>
          <w:szCs w:val="24"/>
        </w:rPr>
      </w:pPr>
    </w:p>
    <w:p w14:paraId="6436CF5A" w14:textId="77777777" w:rsidR="003F5C4F" w:rsidRDefault="0039454A">
      <w:pPr>
        <w:spacing w:after="0" w:line="240" w:lineRule="auto"/>
        <w:ind w:firstLine="708"/>
        <w:jc w:val="both"/>
        <w:rPr>
          <w:rFonts w:cs="Calibri"/>
          <w:color w:val="000000"/>
          <w:sz w:val="24"/>
          <w:szCs w:val="24"/>
        </w:rPr>
      </w:pPr>
      <w:r>
        <w:rPr>
          <w:color w:val="000000"/>
          <w:sz w:val="24"/>
          <w:szCs w:val="24"/>
        </w:rPr>
        <w:t xml:space="preserve">Regulamenta o ingresso de candidatos autodeclarados negros (pretos e pardos) por cotas nos processos seletivos e concursos do </w:t>
      </w:r>
      <w:proofErr w:type="spellStart"/>
      <w:r>
        <w:rPr>
          <w:color w:val="000000"/>
          <w:sz w:val="24"/>
          <w:szCs w:val="24"/>
        </w:rPr>
        <w:t>IFSul</w:t>
      </w:r>
      <w:proofErr w:type="spellEnd"/>
      <w:r>
        <w:rPr>
          <w:color w:val="000000"/>
          <w:sz w:val="24"/>
          <w:szCs w:val="24"/>
        </w:rPr>
        <w:t>. O Reitor do Instituto Federal de Educação, Ciência e Tecnologia Sul-rio-grandense, no uso das atribuições legais que lhe são conferidas pelo Decreto Presidencial de 16/06/2017, publicado no D.O.U de 19/06/2017, considerando o previsto na Lei nº 12.711, de 29 de agosto de 2012, na Lei nº 12.990, de 09 de junho de 2014</w:t>
      </w:r>
    </w:p>
    <w:p w14:paraId="25BD9B25" w14:textId="77777777" w:rsidR="003F5C4F" w:rsidRDefault="0039454A">
      <w:pPr>
        <w:spacing w:after="0" w:line="240" w:lineRule="auto"/>
        <w:jc w:val="both"/>
        <w:rPr>
          <w:rFonts w:cs="Calibri"/>
          <w:color w:val="000000"/>
          <w:sz w:val="24"/>
          <w:szCs w:val="24"/>
        </w:rPr>
      </w:pPr>
      <w:r>
        <w:rPr>
          <w:color w:val="000000"/>
          <w:sz w:val="24"/>
          <w:szCs w:val="24"/>
        </w:rPr>
        <w:t>e na Portaria Normativa nº 4 de 06 de abril de2018, RESOLVE:</w:t>
      </w:r>
    </w:p>
    <w:p w14:paraId="75F5A00C" w14:textId="77777777" w:rsidR="003F5C4F" w:rsidRDefault="003F5C4F">
      <w:pPr>
        <w:spacing w:after="0" w:line="240" w:lineRule="auto"/>
        <w:jc w:val="both"/>
        <w:rPr>
          <w:rFonts w:cs="Calibri"/>
          <w:color w:val="000000"/>
          <w:sz w:val="24"/>
          <w:szCs w:val="24"/>
        </w:rPr>
      </w:pPr>
    </w:p>
    <w:p w14:paraId="6B09E2BE" w14:textId="77777777" w:rsidR="003F5C4F" w:rsidRDefault="0039454A">
      <w:pPr>
        <w:spacing w:after="0" w:line="240" w:lineRule="auto"/>
        <w:ind w:firstLine="708"/>
        <w:jc w:val="both"/>
        <w:rPr>
          <w:rFonts w:cs="Calibri"/>
          <w:color w:val="000000"/>
          <w:sz w:val="24"/>
          <w:szCs w:val="24"/>
        </w:rPr>
      </w:pPr>
      <w:r>
        <w:rPr>
          <w:b/>
          <w:color w:val="000000"/>
          <w:sz w:val="24"/>
          <w:szCs w:val="24"/>
        </w:rPr>
        <w:t xml:space="preserve">Art. 1º - </w:t>
      </w:r>
      <w:r>
        <w:rPr>
          <w:color w:val="000000"/>
          <w:sz w:val="24"/>
          <w:szCs w:val="24"/>
        </w:rPr>
        <w:t>Estabelecer a regulamentação do processo de ingresso de candidatos autodeclarados negros (pretos e pardos) por cotas nos processos seletivos e concursos do Instituto Federal de Educação, Ciência e Tecnologia Sul-rio-grandense (</w:t>
      </w:r>
      <w:proofErr w:type="spellStart"/>
      <w:r>
        <w:rPr>
          <w:color w:val="000000"/>
          <w:sz w:val="24"/>
          <w:szCs w:val="24"/>
        </w:rPr>
        <w:t>IFSul</w:t>
      </w:r>
      <w:proofErr w:type="spellEnd"/>
      <w:r>
        <w:rPr>
          <w:color w:val="000000"/>
          <w:sz w:val="24"/>
          <w:szCs w:val="24"/>
        </w:rPr>
        <w:t>).</w:t>
      </w:r>
    </w:p>
    <w:p w14:paraId="754C92EC" w14:textId="77777777" w:rsidR="003F5C4F" w:rsidRDefault="003F5C4F">
      <w:pPr>
        <w:spacing w:after="0" w:line="240" w:lineRule="auto"/>
        <w:ind w:firstLine="708"/>
        <w:jc w:val="both"/>
        <w:rPr>
          <w:rFonts w:cs="Calibri"/>
          <w:color w:val="000000"/>
          <w:sz w:val="24"/>
          <w:szCs w:val="24"/>
        </w:rPr>
      </w:pPr>
    </w:p>
    <w:p w14:paraId="15AD6A56" w14:textId="77777777" w:rsidR="003F5C4F" w:rsidRDefault="0039454A">
      <w:pPr>
        <w:spacing w:after="0" w:line="240" w:lineRule="auto"/>
        <w:ind w:firstLine="708"/>
        <w:jc w:val="both"/>
        <w:rPr>
          <w:rFonts w:cs="Calibri"/>
          <w:color w:val="000000"/>
          <w:sz w:val="24"/>
          <w:szCs w:val="24"/>
        </w:rPr>
      </w:pPr>
      <w:r>
        <w:rPr>
          <w:b/>
          <w:color w:val="000000"/>
          <w:sz w:val="24"/>
          <w:szCs w:val="24"/>
        </w:rPr>
        <w:t xml:space="preserve">Art. 2º </w:t>
      </w:r>
      <w:r>
        <w:rPr>
          <w:color w:val="000000"/>
          <w:sz w:val="24"/>
          <w:szCs w:val="24"/>
        </w:rPr>
        <w:t xml:space="preserve">- Os candidatos negros, que se autodeclararem pretos ou pardos no ato da inscrição nos processos seletivos do </w:t>
      </w:r>
      <w:proofErr w:type="spellStart"/>
      <w:r>
        <w:rPr>
          <w:color w:val="000000"/>
          <w:sz w:val="24"/>
          <w:szCs w:val="24"/>
        </w:rPr>
        <w:t>IFSul</w:t>
      </w:r>
      <w:proofErr w:type="spellEnd"/>
      <w:r>
        <w:rPr>
          <w:color w:val="000000"/>
          <w:sz w:val="24"/>
          <w:szCs w:val="24"/>
        </w:rPr>
        <w:t xml:space="preserve">, caso aprovados, deverão estar presentes antes da matrícula, em data definida por cada </w:t>
      </w:r>
      <w:proofErr w:type="spellStart"/>
      <w:r>
        <w:rPr>
          <w:color w:val="000000"/>
          <w:sz w:val="24"/>
          <w:szCs w:val="24"/>
        </w:rPr>
        <w:t>câmpus</w:t>
      </w:r>
      <w:proofErr w:type="spellEnd"/>
      <w:r>
        <w:rPr>
          <w:color w:val="000000"/>
          <w:sz w:val="24"/>
          <w:szCs w:val="24"/>
        </w:rPr>
        <w:t xml:space="preserve">, a fim de que seja realizado o procedimento de </w:t>
      </w:r>
      <w:proofErr w:type="spellStart"/>
      <w:r>
        <w:rPr>
          <w:color w:val="000000"/>
          <w:sz w:val="24"/>
          <w:szCs w:val="24"/>
        </w:rPr>
        <w:t>heteroidentificação</w:t>
      </w:r>
      <w:proofErr w:type="spellEnd"/>
      <w:r>
        <w:rPr>
          <w:color w:val="000000"/>
          <w:sz w:val="24"/>
          <w:szCs w:val="24"/>
        </w:rPr>
        <w:t xml:space="preserve"> complementar à autodeclaração, por comissão específica do </w:t>
      </w:r>
      <w:proofErr w:type="spellStart"/>
      <w:r>
        <w:rPr>
          <w:color w:val="000000"/>
          <w:sz w:val="24"/>
          <w:szCs w:val="24"/>
        </w:rPr>
        <w:t>IFSul</w:t>
      </w:r>
      <w:proofErr w:type="spellEnd"/>
      <w:r>
        <w:rPr>
          <w:color w:val="000000"/>
          <w:sz w:val="24"/>
          <w:szCs w:val="24"/>
        </w:rPr>
        <w:t xml:space="preserve"> para a aferição dos seus direitos.</w:t>
      </w:r>
    </w:p>
    <w:p w14:paraId="38D52FCC" w14:textId="77777777" w:rsidR="003F5C4F" w:rsidRDefault="0039454A">
      <w:pPr>
        <w:spacing w:after="0" w:line="240" w:lineRule="auto"/>
        <w:ind w:left="1418"/>
        <w:jc w:val="both"/>
        <w:rPr>
          <w:rFonts w:cs="Calibri"/>
          <w:color w:val="000000"/>
          <w:sz w:val="24"/>
          <w:szCs w:val="24"/>
        </w:rPr>
      </w:pPr>
      <w:r>
        <w:rPr>
          <w:color w:val="000000"/>
          <w:sz w:val="24"/>
          <w:szCs w:val="24"/>
        </w:rPr>
        <w:t xml:space="preserve">§1º A comissão citada no </w:t>
      </w:r>
      <w:r>
        <w:rPr>
          <w:i/>
          <w:color w:val="000000"/>
          <w:sz w:val="24"/>
          <w:szCs w:val="24"/>
        </w:rPr>
        <w:t>caput</w:t>
      </w:r>
      <w:r>
        <w:rPr>
          <w:color w:val="000000"/>
          <w:sz w:val="24"/>
          <w:szCs w:val="24"/>
        </w:rPr>
        <w:t xml:space="preserve">, após o procedimento de </w:t>
      </w:r>
      <w:proofErr w:type="spellStart"/>
      <w:r>
        <w:rPr>
          <w:color w:val="000000"/>
          <w:sz w:val="24"/>
          <w:szCs w:val="24"/>
        </w:rPr>
        <w:t>heteroidentificação</w:t>
      </w:r>
      <w:proofErr w:type="spellEnd"/>
      <w:r>
        <w:rPr>
          <w:color w:val="000000"/>
          <w:sz w:val="24"/>
          <w:szCs w:val="24"/>
        </w:rPr>
        <w:t xml:space="preserve"> com o candidato, emitirá um parecer que confirmará ou não a autodeclaração, conforme o estabelecido no caput.</w:t>
      </w:r>
    </w:p>
    <w:p w14:paraId="659774AE" w14:textId="77777777" w:rsidR="003F5C4F" w:rsidRDefault="0039454A">
      <w:pPr>
        <w:spacing w:after="0" w:line="240" w:lineRule="auto"/>
        <w:ind w:left="1418"/>
        <w:jc w:val="both"/>
        <w:rPr>
          <w:rFonts w:cs="Calibri"/>
          <w:color w:val="000000"/>
          <w:sz w:val="24"/>
          <w:szCs w:val="24"/>
        </w:rPr>
      </w:pPr>
      <w:r>
        <w:rPr>
          <w:color w:val="000000"/>
          <w:sz w:val="24"/>
          <w:szCs w:val="24"/>
        </w:rPr>
        <w:t>§2º Caso o candidato não tenha a autodeclaração confirmada, passará a concorrer pelo acesso universal, conforme sua classificação geral, sendo sua vaga disponibilizada para o próximo candidato negro classificado.</w:t>
      </w:r>
    </w:p>
    <w:p w14:paraId="7E6433AA" w14:textId="77777777" w:rsidR="003F5C4F" w:rsidRDefault="0039454A">
      <w:pPr>
        <w:spacing w:after="0" w:line="240" w:lineRule="auto"/>
        <w:ind w:left="1418"/>
        <w:jc w:val="both"/>
        <w:rPr>
          <w:rFonts w:cs="Calibri"/>
          <w:color w:val="000000"/>
          <w:sz w:val="24"/>
          <w:szCs w:val="24"/>
        </w:rPr>
      </w:pPr>
      <w:r>
        <w:rPr>
          <w:color w:val="000000"/>
          <w:sz w:val="24"/>
          <w:szCs w:val="24"/>
        </w:rPr>
        <w:t xml:space="preserve">§3º Os candidatos que, por alguma razão, discordarem do parecer da comissão de </w:t>
      </w:r>
      <w:proofErr w:type="spellStart"/>
      <w:r>
        <w:rPr>
          <w:color w:val="000000"/>
          <w:sz w:val="24"/>
          <w:szCs w:val="24"/>
        </w:rPr>
        <w:t>heteroidentificação</w:t>
      </w:r>
      <w:proofErr w:type="spellEnd"/>
      <w:r>
        <w:rPr>
          <w:color w:val="000000"/>
          <w:sz w:val="24"/>
          <w:szCs w:val="24"/>
        </w:rPr>
        <w:t xml:space="preserve"> poderão interpor recursos com exposição de motivos e documentos, durante o prazo estipulado no cronograma do processo seletivo a que estejam vinculados.</w:t>
      </w:r>
    </w:p>
    <w:p w14:paraId="651EF5A5" w14:textId="77777777" w:rsidR="003F5C4F" w:rsidRDefault="0039454A">
      <w:pPr>
        <w:spacing w:after="0" w:line="240" w:lineRule="auto"/>
        <w:ind w:left="1418"/>
        <w:jc w:val="both"/>
        <w:rPr>
          <w:color w:val="000000"/>
          <w:sz w:val="24"/>
          <w:szCs w:val="24"/>
        </w:rPr>
      </w:pPr>
      <w:r>
        <w:rPr>
          <w:color w:val="000000"/>
          <w:sz w:val="24"/>
          <w:szCs w:val="24"/>
        </w:rPr>
        <w:t>§4º Os candidatos com até 16 anos de idade incompletos deverão obrigatoriamente ser acompanhados por pais ou responsáveis, sendo estes últimos avisados de que não poderão se manifestar. Aos candidatos com idade entre 16 e 18 anos de idade é facultativa a presença dos pais ou responsáveis.</w:t>
      </w:r>
    </w:p>
    <w:p w14:paraId="6FC2A291" w14:textId="77777777" w:rsidR="003F5C4F" w:rsidRDefault="003F5C4F">
      <w:pPr>
        <w:spacing w:after="0" w:line="240" w:lineRule="auto"/>
        <w:ind w:left="1418"/>
        <w:jc w:val="both"/>
        <w:rPr>
          <w:color w:val="000000"/>
          <w:sz w:val="24"/>
          <w:szCs w:val="24"/>
        </w:rPr>
      </w:pPr>
    </w:p>
    <w:p w14:paraId="18E37689" w14:textId="77777777" w:rsidR="003F5C4F" w:rsidRDefault="003F5C4F">
      <w:pPr>
        <w:spacing w:after="0" w:line="240" w:lineRule="auto"/>
        <w:ind w:left="1418"/>
        <w:jc w:val="both"/>
        <w:rPr>
          <w:color w:val="000000"/>
          <w:sz w:val="24"/>
          <w:szCs w:val="24"/>
        </w:rPr>
      </w:pPr>
    </w:p>
    <w:p w14:paraId="694721EF" w14:textId="77777777" w:rsidR="003F5C4F" w:rsidRDefault="003F5C4F">
      <w:pPr>
        <w:spacing w:after="0" w:line="240" w:lineRule="auto"/>
        <w:ind w:left="1418"/>
        <w:jc w:val="both"/>
        <w:rPr>
          <w:color w:val="000000"/>
          <w:sz w:val="24"/>
          <w:szCs w:val="24"/>
        </w:rPr>
      </w:pPr>
    </w:p>
    <w:p w14:paraId="68EDC88E" w14:textId="77777777" w:rsidR="003F5C4F" w:rsidRDefault="003F5C4F">
      <w:pPr>
        <w:spacing w:after="0" w:line="240" w:lineRule="auto"/>
        <w:ind w:left="1418"/>
        <w:jc w:val="both"/>
        <w:rPr>
          <w:rFonts w:cs="Calibri"/>
          <w:color w:val="000000"/>
          <w:sz w:val="24"/>
          <w:szCs w:val="24"/>
        </w:rPr>
      </w:pPr>
    </w:p>
    <w:p w14:paraId="0533DDA9" w14:textId="77777777" w:rsidR="003F5C4F" w:rsidRDefault="0039454A">
      <w:pPr>
        <w:spacing w:after="0" w:line="240" w:lineRule="auto"/>
        <w:jc w:val="center"/>
        <w:rPr>
          <w:rFonts w:cs="Calibri"/>
          <w:b/>
          <w:color w:val="000000"/>
          <w:sz w:val="24"/>
          <w:szCs w:val="24"/>
        </w:rPr>
      </w:pPr>
      <w:r>
        <w:rPr>
          <w:b/>
          <w:color w:val="000000"/>
          <w:sz w:val="24"/>
          <w:szCs w:val="24"/>
        </w:rPr>
        <w:lastRenderedPageBreak/>
        <w:t>DA COMISSÃO DE HETEROIDENTIFICAÇÃO COMPLEMENTAR À AUTODECLARAÇÃO</w:t>
      </w:r>
    </w:p>
    <w:p w14:paraId="31CB495A" w14:textId="77777777" w:rsidR="003F5C4F" w:rsidRDefault="003F5C4F">
      <w:pPr>
        <w:spacing w:after="0" w:line="240" w:lineRule="auto"/>
        <w:jc w:val="center"/>
        <w:rPr>
          <w:rFonts w:cs="Calibri"/>
          <w:b/>
          <w:color w:val="000000"/>
          <w:sz w:val="24"/>
          <w:szCs w:val="24"/>
        </w:rPr>
      </w:pPr>
    </w:p>
    <w:p w14:paraId="5EC9DAEF" w14:textId="77777777" w:rsidR="003F5C4F" w:rsidRDefault="0039454A">
      <w:pPr>
        <w:spacing w:after="0" w:line="240" w:lineRule="auto"/>
        <w:ind w:firstLine="708"/>
        <w:jc w:val="both"/>
        <w:rPr>
          <w:rFonts w:cs="Calibri"/>
          <w:color w:val="000000"/>
          <w:sz w:val="24"/>
          <w:szCs w:val="24"/>
        </w:rPr>
      </w:pPr>
      <w:r>
        <w:rPr>
          <w:b/>
          <w:color w:val="000000"/>
          <w:sz w:val="24"/>
          <w:szCs w:val="24"/>
        </w:rPr>
        <w:t xml:space="preserve">Art.3º - </w:t>
      </w:r>
      <w:r>
        <w:rPr>
          <w:color w:val="000000"/>
          <w:sz w:val="24"/>
          <w:szCs w:val="24"/>
        </w:rPr>
        <w:t xml:space="preserve">A comissão de </w:t>
      </w:r>
      <w:proofErr w:type="spellStart"/>
      <w:r>
        <w:rPr>
          <w:color w:val="000000"/>
          <w:sz w:val="24"/>
          <w:szCs w:val="24"/>
        </w:rPr>
        <w:t>heteroidentificação</w:t>
      </w:r>
      <w:proofErr w:type="spellEnd"/>
      <w:r>
        <w:rPr>
          <w:color w:val="000000"/>
          <w:sz w:val="24"/>
          <w:szCs w:val="24"/>
        </w:rPr>
        <w:t xml:space="preserve"> complementar à autodeclaração tem a função de confirmar a autodeclaração e deverá ser constituída em cada unidade do </w:t>
      </w:r>
      <w:proofErr w:type="spellStart"/>
      <w:r>
        <w:rPr>
          <w:color w:val="000000"/>
          <w:sz w:val="24"/>
          <w:szCs w:val="24"/>
        </w:rPr>
        <w:t>IFSul</w:t>
      </w:r>
      <w:proofErr w:type="spellEnd"/>
      <w:r>
        <w:rPr>
          <w:color w:val="000000"/>
          <w:sz w:val="24"/>
          <w:szCs w:val="24"/>
        </w:rPr>
        <w:t xml:space="preserve"> (</w:t>
      </w:r>
      <w:proofErr w:type="spellStart"/>
      <w:r>
        <w:rPr>
          <w:color w:val="000000"/>
          <w:sz w:val="24"/>
          <w:szCs w:val="24"/>
        </w:rPr>
        <w:t>câmpus</w:t>
      </w:r>
      <w:proofErr w:type="spellEnd"/>
      <w:r>
        <w:rPr>
          <w:color w:val="000000"/>
          <w:sz w:val="24"/>
          <w:szCs w:val="24"/>
        </w:rPr>
        <w:t xml:space="preserve"> e reitoria) por 5 (cinco) titulares e 5 (cinco) suplentes. A comissão deverá ser composta por servidores docentes, servidores técnico-administrativos, estudantes maiores de 18 anos, membros da sociedade civil e de instituições (associações, confederações, federações, conselhos, movimentos organizados, organizações, sindicatos e fóruns).</w:t>
      </w:r>
    </w:p>
    <w:p w14:paraId="00E0E97B" w14:textId="77777777" w:rsidR="003F5C4F" w:rsidRDefault="0039454A">
      <w:pPr>
        <w:spacing w:after="0" w:line="240" w:lineRule="auto"/>
        <w:ind w:left="1418"/>
        <w:jc w:val="both"/>
        <w:rPr>
          <w:rFonts w:cs="Calibri"/>
          <w:color w:val="000000"/>
          <w:sz w:val="24"/>
          <w:szCs w:val="24"/>
        </w:rPr>
      </w:pPr>
      <w:r>
        <w:rPr>
          <w:color w:val="000000"/>
          <w:sz w:val="24"/>
          <w:szCs w:val="24"/>
        </w:rPr>
        <w:t xml:space="preserve">§1º A comissão da reitoria atuará nos concursos públicos e na fase recursal nos processos seletivos dos </w:t>
      </w:r>
      <w:proofErr w:type="spellStart"/>
      <w:r>
        <w:rPr>
          <w:color w:val="000000"/>
          <w:sz w:val="24"/>
          <w:szCs w:val="24"/>
        </w:rPr>
        <w:t>câmpus</w:t>
      </w:r>
      <w:proofErr w:type="spellEnd"/>
      <w:r>
        <w:rPr>
          <w:color w:val="000000"/>
          <w:sz w:val="24"/>
          <w:szCs w:val="24"/>
        </w:rPr>
        <w:t>.</w:t>
      </w:r>
    </w:p>
    <w:p w14:paraId="4F69C150" w14:textId="77777777" w:rsidR="003F5C4F" w:rsidRDefault="0039454A">
      <w:pPr>
        <w:spacing w:after="0" w:line="240" w:lineRule="auto"/>
        <w:ind w:left="1418"/>
        <w:jc w:val="both"/>
        <w:rPr>
          <w:rFonts w:cs="Calibri"/>
          <w:color w:val="000000"/>
          <w:sz w:val="24"/>
          <w:szCs w:val="24"/>
        </w:rPr>
      </w:pPr>
      <w:r>
        <w:rPr>
          <w:color w:val="000000"/>
          <w:sz w:val="24"/>
          <w:szCs w:val="24"/>
        </w:rPr>
        <w:t xml:space="preserve">§2º As comissões dos </w:t>
      </w:r>
      <w:proofErr w:type="spellStart"/>
      <w:r>
        <w:rPr>
          <w:color w:val="000000"/>
          <w:sz w:val="24"/>
          <w:szCs w:val="24"/>
        </w:rPr>
        <w:t>câmpus</w:t>
      </w:r>
      <w:proofErr w:type="spellEnd"/>
      <w:r>
        <w:rPr>
          <w:color w:val="000000"/>
          <w:sz w:val="24"/>
          <w:szCs w:val="24"/>
        </w:rPr>
        <w:t xml:space="preserve"> atuarão em seus processos seletivos e em casos de fase recursal em concursos públicos, quando convocadas pelo Reitor.</w:t>
      </w:r>
    </w:p>
    <w:p w14:paraId="272A0BA8" w14:textId="77777777" w:rsidR="003F5C4F" w:rsidRDefault="0039454A">
      <w:pPr>
        <w:spacing w:after="0" w:line="240" w:lineRule="auto"/>
        <w:ind w:left="1418"/>
        <w:jc w:val="both"/>
        <w:rPr>
          <w:rFonts w:cs="Calibri"/>
          <w:color w:val="000000"/>
          <w:sz w:val="24"/>
          <w:szCs w:val="24"/>
        </w:rPr>
      </w:pPr>
      <w:r>
        <w:rPr>
          <w:color w:val="000000"/>
          <w:sz w:val="24"/>
          <w:szCs w:val="24"/>
        </w:rPr>
        <w:t>§3º A comissão deverá atender ao critério da diversidade, garantindo, quando possível, que seus membros sejam distribuídos por gênero, cor e, preferencialmente, naturalidade.</w:t>
      </w:r>
    </w:p>
    <w:p w14:paraId="130DF910" w14:textId="77777777" w:rsidR="003F5C4F" w:rsidRDefault="0039454A">
      <w:pPr>
        <w:spacing w:after="0" w:line="240" w:lineRule="auto"/>
        <w:ind w:left="1418"/>
        <w:jc w:val="both"/>
        <w:rPr>
          <w:rFonts w:cs="Calibri"/>
          <w:color w:val="000000"/>
          <w:sz w:val="24"/>
          <w:szCs w:val="24"/>
        </w:rPr>
      </w:pPr>
      <w:r>
        <w:rPr>
          <w:color w:val="000000"/>
          <w:sz w:val="24"/>
          <w:szCs w:val="24"/>
        </w:rPr>
        <w:t>§4º Os membros da comissão deverão ter participado de oficina sobre a temática da promoção da igualdade racial e do enfrentamento ao racismo, com base em conteúdo disponibilizado no § 1º do art. 49 da Lei nº 12.288, de 20 de julho de 2010, cuja promoção ficará a cargo do Departamento de Educação Inclusiva (DEPEI).</w:t>
      </w:r>
    </w:p>
    <w:p w14:paraId="1A1883CD" w14:textId="77777777" w:rsidR="003F5C4F" w:rsidRDefault="003F5C4F">
      <w:pPr>
        <w:spacing w:after="0" w:line="240" w:lineRule="auto"/>
        <w:ind w:left="1418"/>
        <w:jc w:val="both"/>
        <w:rPr>
          <w:rFonts w:cs="Calibri"/>
          <w:b/>
          <w:color w:val="000000"/>
          <w:sz w:val="24"/>
          <w:szCs w:val="24"/>
        </w:rPr>
      </w:pPr>
    </w:p>
    <w:p w14:paraId="398510A9" w14:textId="77777777" w:rsidR="003F5C4F" w:rsidRDefault="0039454A">
      <w:pPr>
        <w:spacing w:after="0" w:line="240" w:lineRule="auto"/>
        <w:ind w:firstLine="708"/>
        <w:jc w:val="both"/>
        <w:rPr>
          <w:rFonts w:cs="Calibri"/>
          <w:color w:val="000000"/>
          <w:sz w:val="24"/>
          <w:szCs w:val="24"/>
        </w:rPr>
      </w:pPr>
      <w:r>
        <w:rPr>
          <w:b/>
          <w:color w:val="000000"/>
          <w:sz w:val="24"/>
          <w:szCs w:val="24"/>
        </w:rPr>
        <w:t xml:space="preserve">Art. 4º - </w:t>
      </w:r>
      <w:r>
        <w:rPr>
          <w:color w:val="000000"/>
          <w:sz w:val="24"/>
          <w:szCs w:val="24"/>
        </w:rPr>
        <w:t xml:space="preserve">Nos </w:t>
      </w:r>
      <w:proofErr w:type="spellStart"/>
      <w:r>
        <w:rPr>
          <w:color w:val="000000"/>
          <w:sz w:val="24"/>
          <w:szCs w:val="24"/>
        </w:rPr>
        <w:t>câmpus</w:t>
      </w:r>
      <w:proofErr w:type="spellEnd"/>
      <w:r>
        <w:rPr>
          <w:color w:val="000000"/>
          <w:sz w:val="24"/>
          <w:szCs w:val="24"/>
        </w:rPr>
        <w:t xml:space="preserve"> e reitoria, a composição dos integrantes das comissões de </w:t>
      </w:r>
      <w:proofErr w:type="spellStart"/>
      <w:r>
        <w:rPr>
          <w:color w:val="000000"/>
          <w:sz w:val="24"/>
          <w:szCs w:val="24"/>
        </w:rPr>
        <w:t>heteroidentificação</w:t>
      </w:r>
      <w:proofErr w:type="spellEnd"/>
      <w:r>
        <w:rPr>
          <w:color w:val="000000"/>
          <w:sz w:val="24"/>
          <w:szCs w:val="24"/>
        </w:rPr>
        <w:t xml:space="preserve"> complementar à autodeclaração será por edital. Não havendo candidatos no edital ocorrerá a indicação da Reitoria em conjunto com os </w:t>
      </w:r>
      <w:proofErr w:type="spellStart"/>
      <w:r>
        <w:rPr>
          <w:color w:val="000000"/>
          <w:sz w:val="24"/>
          <w:szCs w:val="24"/>
        </w:rPr>
        <w:t>câmpus</w:t>
      </w:r>
      <w:proofErr w:type="spellEnd"/>
      <w:r>
        <w:rPr>
          <w:color w:val="000000"/>
          <w:sz w:val="24"/>
          <w:szCs w:val="24"/>
        </w:rPr>
        <w:t xml:space="preserve">, articulados com os Núcleos de Estudos </w:t>
      </w:r>
      <w:proofErr w:type="spellStart"/>
      <w:r>
        <w:rPr>
          <w:color w:val="000000"/>
          <w:sz w:val="24"/>
          <w:szCs w:val="24"/>
        </w:rPr>
        <w:t>Afrobrasileiros</w:t>
      </w:r>
      <w:proofErr w:type="spellEnd"/>
      <w:r>
        <w:rPr>
          <w:color w:val="000000"/>
          <w:sz w:val="24"/>
          <w:szCs w:val="24"/>
        </w:rPr>
        <w:t xml:space="preserve"> e Indígenas (NEABI).</w:t>
      </w:r>
    </w:p>
    <w:p w14:paraId="40DCFE48" w14:textId="77777777" w:rsidR="003F5C4F" w:rsidRDefault="003F5C4F">
      <w:pPr>
        <w:spacing w:after="0" w:line="240" w:lineRule="auto"/>
        <w:ind w:firstLine="708"/>
        <w:jc w:val="both"/>
        <w:rPr>
          <w:rFonts w:cs="Calibri"/>
          <w:color w:val="000000"/>
          <w:sz w:val="24"/>
          <w:szCs w:val="24"/>
        </w:rPr>
      </w:pPr>
    </w:p>
    <w:p w14:paraId="7913F6A8" w14:textId="77777777" w:rsidR="003F5C4F" w:rsidRDefault="0039454A">
      <w:pPr>
        <w:spacing w:after="0" w:line="240" w:lineRule="auto"/>
        <w:ind w:firstLine="708"/>
        <w:jc w:val="both"/>
        <w:rPr>
          <w:rFonts w:cs="Calibri"/>
          <w:color w:val="000000"/>
          <w:sz w:val="24"/>
          <w:szCs w:val="24"/>
        </w:rPr>
      </w:pPr>
      <w:r>
        <w:rPr>
          <w:b/>
          <w:color w:val="000000"/>
          <w:sz w:val="24"/>
          <w:szCs w:val="24"/>
        </w:rPr>
        <w:t xml:space="preserve">Art. 5º - </w:t>
      </w:r>
      <w:r>
        <w:rPr>
          <w:color w:val="000000"/>
          <w:sz w:val="24"/>
          <w:szCs w:val="24"/>
        </w:rPr>
        <w:t xml:space="preserve">Na reitoria, a indicação dos membros integrantes da comissão de </w:t>
      </w:r>
      <w:proofErr w:type="spellStart"/>
      <w:r>
        <w:rPr>
          <w:color w:val="000000"/>
          <w:sz w:val="24"/>
          <w:szCs w:val="24"/>
        </w:rPr>
        <w:t>heteroidentificação</w:t>
      </w:r>
      <w:proofErr w:type="spellEnd"/>
      <w:r>
        <w:rPr>
          <w:color w:val="000000"/>
          <w:sz w:val="24"/>
          <w:szCs w:val="24"/>
        </w:rPr>
        <w:t xml:space="preserve"> complementar à autodeclaração para concurso público será de responsabilidade do Departamento de Seleção (DES), articulado com o Departamento de Educação Inclusiva (DEPEI) e o Núcleo de Estudos </w:t>
      </w:r>
      <w:proofErr w:type="spellStart"/>
      <w:r>
        <w:rPr>
          <w:color w:val="000000"/>
          <w:sz w:val="24"/>
          <w:szCs w:val="24"/>
        </w:rPr>
        <w:t>Afrobrasileiros</w:t>
      </w:r>
      <w:proofErr w:type="spellEnd"/>
      <w:r>
        <w:rPr>
          <w:color w:val="000000"/>
          <w:sz w:val="24"/>
          <w:szCs w:val="24"/>
        </w:rPr>
        <w:t xml:space="preserve"> e Indígenas (NEABI) da Reitoria.</w:t>
      </w:r>
    </w:p>
    <w:p w14:paraId="0DEA7775" w14:textId="77777777" w:rsidR="003F5C4F" w:rsidRDefault="003F5C4F">
      <w:pPr>
        <w:spacing w:after="0" w:line="240" w:lineRule="auto"/>
        <w:ind w:firstLine="708"/>
        <w:jc w:val="both"/>
        <w:rPr>
          <w:rFonts w:cs="Calibri"/>
          <w:color w:val="000000"/>
          <w:sz w:val="24"/>
          <w:szCs w:val="24"/>
        </w:rPr>
      </w:pPr>
    </w:p>
    <w:p w14:paraId="76F570AF" w14:textId="77777777" w:rsidR="003F5C4F" w:rsidRDefault="0039454A">
      <w:pPr>
        <w:spacing w:after="0" w:line="240" w:lineRule="auto"/>
        <w:ind w:firstLine="708"/>
        <w:jc w:val="both"/>
        <w:rPr>
          <w:rFonts w:cs="Calibri"/>
          <w:b/>
          <w:sz w:val="24"/>
          <w:szCs w:val="24"/>
        </w:rPr>
      </w:pPr>
      <w:r>
        <w:rPr>
          <w:b/>
          <w:color w:val="000000"/>
          <w:sz w:val="24"/>
          <w:szCs w:val="24"/>
        </w:rPr>
        <w:t xml:space="preserve">Art. 6º - </w:t>
      </w:r>
      <w:r>
        <w:rPr>
          <w:color w:val="000000"/>
          <w:sz w:val="24"/>
          <w:szCs w:val="24"/>
        </w:rPr>
        <w:t xml:space="preserve">O presidente de cada uma das comissões deverá ser servidor do </w:t>
      </w:r>
      <w:proofErr w:type="spellStart"/>
      <w:r>
        <w:rPr>
          <w:color w:val="000000"/>
          <w:sz w:val="24"/>
          <w:szCs w:val="24"/>
        </w:rPr>
        <w:t>IFSul</w:t>
      </w:r>
      <w:proofErr w:type="spellEnd"/>
      <w:r>
        <w:rPr>
          <w:color w:val="000000"/>
          <w:sz w:val="24"/>
          <w:szCs w:val="24"/>
        </w:rPr>
        <w:t xml:space="preserve"> e, dentre seus membros, deverá ser eleito um secretário, responsável pelo registro do trabalho.</w:t>
      </w:r>
    </w:p>
    <w:p w14:paraId="40F0D7B8" w14:textId="77777777" w:rsidR="003F5C4F" w:rsidRDefault="003F5C4F">
      <w:pPr>
        <w:spacing w:after="0" w:line="240" w:lineRule="auto"/>
        <w:ind w:firstLine="708"/>
        <w:jc w:val="both"/>
        <w:rPr>
          <w:rFonts w:cs="Calibri"/>
          <w:b/>
          <w:sz w:val="24"/>
          <w:szCs w:val="24"/>
        </w:rPr>
      </w:pPr>
    </w:p>
    <w:p w14:paraId="72908848" w14:textId="77777777" w:rsidR="003F5C4F" w:rsidRDefault="0039454A">
      <w:pPr>
        <w:spacing w:after="0" w:line="240" w:lineRule="auto"/>
        <w:ind w:firstLine="708"/>
        <w:jc w:val="center"/>
        <w:rPr>
          <w:b/>
          <w:color w:val="000000"/>
          <w:sz w:val="24"/>
          <w:szCs w:val="24"/>
        </w:rPr>
      </w:pPr>
      <w:r>
        <w:rPr>
          <w:b/>
          <w:color w:val="000000"/>
          <w:sz w:val="24"/>
          <w:szCs w:val="24"/>
        </w:rPr>
        <w:t>DAS DISPOSIÇÕES FINAIS</w:t>
      </w:r>
    </w:p>
    <w:p w14:paraId="2DC91537" w14:textId="77777777" w:rsidR="009C3AC4" w:rsidRDefault="009C3AC4">
      <w:pPr>
        <w:spacing w:after="0" w:line="240" w:lineRule="auto"/>
        <w:ind w:firstLine="708"/>
        <w:jc w:val="center"/>
        <w:rPr>
          <w:rFonts w:cs="Calibri"/>
          <w:b/>
          <w:color w:val="000000"/>
          <w:sz w:val="24"/>
          <w:szCs w:val="24"/>
        </w:rPr>
      </w:pPr>
    </w:p>
    <w:p w14:paraId="163F978E" w14:textId="77777777" w:rsidR="003F5C4F" w:rsidRDefault="0039454A">
      <w:pPr>
        <w:spacing w:after="0" w:line="240" w:lineRule="auto"/>
        <w:ind w:firstLine="708"/>
        <w:jc w:val="both"/>
        <w:rPr>
          <w:rFonts w:cs="Calibri"/>
          <w:b/>
          <w:sz w:val="24"/>
          <w:szCs w:val="24"/>
        </w:rPr>
      </w:pPr>
      <w:r>
        <w:rPr>
          <w:b/>
          <w:color w:val="000000"/>
          <w:sz w:val="24"/>
          <w:szCs w:val="24"/>
        </w:rPr>
        <w:t>Art. 7º -</w:t>
      </w:r>
      <w:r>
        <w:rPr>
          <w:color w:val="000000"/>
          <w:sz w:val="24"/>
          <w:szCs w:val="24"/>
        </w:rPr>
        <w:t xml:space="preserve"> O procedimento de </w:t>
      </w:r>
      <w:proofErr w:type="spellStart"/>
      <w:r>
        <w:rPr>
          <w:color w:val="000000"/>
          <w:sz w:val="24"/>
          <w:szCs w:val="24"/>
        </w:rPr>
        <w:t>heteroidentificação</w:t>
      </w:r>
      <w:proofErr w:type="spellEnd"/>
      <w:r>
        <w:rPr>
          <w:color w:val="000000"/>
          <w:sz w:val="24"/>
          <w:szCs w:val="24"/>
        </w:rPr>
        <w:t xml:space="preserve"> complementar à autodeclaração para candidatos negros aprovados em concursos públicos no âmbito do IFSUL deverá seguir o previsto na Portaria Normativa nº4, de 6 de abril de 2018, da Secretaria de Gestão de Pessoas e Relações do Trabalho no Serviço Público, do Ministério do Planejamento, Desenvolvimento e Gestão. </w:t>
      </w:r>
    </w:p>
    <w:p w14:paraId="20A5DB62" w14:textId="77777777" w:rsidR="003F5C4F" w:rsidRDefault="0039454A">
      <w:pPr>
        <w:spacing w:after="0" w:line="240" w:lineRule="auto"/>
        <w:ind w:firstLine="708"/>
        <w:jc w:val="both"/>
        <w:rPr>
          <w:rFonts w:cs="Calibri"/>
          <w:b/>
          <w:sz w:val="24"/>
          <w:szCs w:val="24"/>
        </w:rPr>
      </w:pPr>
      <w:r>
        <w:rPr>
          <w:b/>
          <w:color w:val="000000"/>
          <w:sz w:val="24"/>
          <w:szCs w:val="24"/>
        </w:rPr>
        <w:t>Art. 8º -</w:t>
      </w:r>
      <w:r>
        <w:rPr>
          <w:color w:val="000000"/>
          <w:sz w:val="24"/>
          <w:szCs w:val="24"/>
        </w:rPr>
        <w:t xml:space="preserve"> A Portaria Normativa nº4, de 6 de abril de 2018, da Secretaria de Gestão de Pessoas e Relações do Trabalho no Serviço Público, do Ministério do Planejamento, Desenvolvimento e Gestão, deverá ser observada como documento orientador para o processo seletivo de ingresso de candidatos negros em matérias não previstas por esta Instrução Normativa. </w:t>
      </w:r>
    </w:p>
    <w:p w14:paraId="15DE0C4E" w14:textId="77777777" w:rsidR="003F5C4F" w:rsidRDefault="0039454A">
      <w:pPr>
        <w:spacing w:after="0" w:line="240" w:lineRule="auto"/>
        <w:ind w:firstLine="708"/>
        <w:jc w:val="both"/>
        <w:rPr>
          <w:rFonts w:cs="Calibri"/>
          <w:b/>
          <w:sz w:val="24"/>
          <w:szCs w:val="24"/>
        </w:rPr>
      </w:pPr>
      <w:r>
        <w:rPr>
          <w:b/>
          <w:color w:val="000000"/>
          <w:sz w:val="24"/>
          <w:szCs w:val="24"/>
        </w:rPr>
        <w:t xml:space="preserve">Art. 9º - </w:t>
      </w:r>
      <w:r>
        <w:rPr>
          <w:color w:val="000000"/>
          <w:sz w:val="24"/>
          <w:szCs w:val="24"/>
        </w:rPr>
        <w:t xml:space="preserve">Os casos omissos serão resolvidos pelas instâncias diretamente envolvidas nos processos seletivos e concursos. </w:t>
      </w:r>
    </w:p>
    <w:p w14:paraId="028ACDAD" w14:textId="77777777" w:rsidR="003F5C4F" w:rsidRDefault="0039454A">
      <w:pPr>
        <w:spacing w:after="0" w:line="240" w:lineRule="auto"/>
        <w:ind w:firstLine="708"/>
        <w:jc w:val="both"/>
        <w:rPr>
          <w:color w:val="000000"/>
          <w:sz w:val="24"/>
          <w:szCs w:val="24"/>
        </w:rPr>
      </w:pPr>
      <w:r>
        <w:rPr>
          <w:b/>
          <w:color w:val="000000"/>
          <w:sz w:val="24"/>
          <w:szCs w:val="24"/>
        </w:rPr>
        <w:t xml:space="preserve">Art. 10º - </w:t>
      </w:r>
      <w:r>
        <w:rPr>
          <w:color w:val="000000"/>
          <w:sz w:val="24"/>
          <w:szCs w:val="24"/>
        </w:rPr>
        <w:t>Esta Instrução Normativa entra em vigor na data de sua publicação.</w:t>
      </w:r>
    </w:p>
    <w:sectPr w:rsidR="003F5C4F">
      <w:headerReference w:type="default" r:id="rId18"/>
      <w:pgSz w:w="11906" w:h="16838"/>
      <w:pgMar w:top="851" w:right="851" w:bottom="851" w:left="85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E9A6" w14:textId="77777777" w:rsidR="00A20157" w:rsidRDefault="00A20157">
      <w:pPr>
        <w:spacing w:after="0" w:line="240" w:lineRule="auto"/>
      </w:pPr>
      <w:r>
        <w:separator/>
      </w:r>
    </w:p>
  </w:endnote>
  <w:endnote w:type="continuationSeparator" w:id="0">
    <w:p w14:paraId="4FB983CE" w14:textId="77777777" w:rsidR="00A20157" w:rsidRDefault="00A2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Arial">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34E6" w14:textId="77777777" w:rsidR="00A20157" w:rsidRDefault="00A20157">
      <w:pPr>
        <w:spacing w:after="0" w:line="240" w:lineRule="auto"/>
      </w:pPr>
      <w:r>
        <w:separator/>
      </w:r>
    </w:p>
  </w:footnote>
  <w:footnote w:type="continuationSeparator" w:id="0">
    <w:p w14:paraId="4E9CF73D" w14:textId="77777777" w:rsidR="00A20157" w:rsidRDefault="00A20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C8D9" w14:textId="77777777" w:rsidR="003F5C4F" w:rsidRDefault="0039454A">
    <w:pPr>
      <w:pBdr>
        <w:top w:val="nil"/>
        <w:left w:val="nil"/>
        <w:bottom w:val="nil"/>
        <w:right w:val="nil"/>
        <w:between w:val="nil"/>
      </w:pBdr>
      <w:spacing w:after="0" w:line="240" w:lineRule="auto"/>
      <w:jc w:val="center"/>
      <w:rPr>
        <w:rFonts w:ascii="Arial" w:eastAsia="Arial" w:hAnsi="Arial" w:cs="Arial"/>
        <w:color w:val="000000"/>
      </w:rPr>
    </w:pPr>
    <w:r>
      <w:rPr>
        <w:rFonts w:cs="Calibri"/>
        <w:noProof/>
        <w:color w:val="000000"/>
      </w:rPr>
      <w:drawing>
        <wp:inline distT="0" distB="0" distL="0" distR="0" wp14:anchorId="3A4BD2EA" wp14:editId="09E7336D">
          <wp:extent cx="777875" cy="8058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 t="-80" r="-83" b="-80"/>
                  <a:stretch>
                    <a:fillRect/>
                  </a:stretch>
                </pic:blipFill>
                <pic:spPr>
                  <a:xfrm>
                    <a:off x="0" y="0"/>
                    <a:ext cx="777875" cy="805815"/>
                  </a:xfrm>
                  <a:prstGeom prst="rect">
                    <a:avLst/>
                  </a:prstGeom>
                  <a:ln/>
                </pic:spPr>
              </pic:pic>
            </a:graphicData>
          </a:graphic>
        </wp:inline>
      </w:drawing>
    </w:r>
  </w:p>
  <w:p w14:paraId="65DC2085" w14:textId="77777777" w:rsidR="003F5C4F" w:rsidRDefault="003F5C4F">
    <w:pPr>
      <w:pBdr>
        <w:top w:val="nil"/>
        <w:left w:val="nil"/>
        <w:bottom w:val="nil"/>
        <w:right w:val="nil"/>
        <w:between w:val="nil"/>
      </w:pBdr>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06DF"/>
    <w:multiLevelType w:val="multilevel"/>
    <w:tmpl w:val="A5DA127C"/>
    <w:lvl w:ilvl="0">
      <w:start w:val="1"/>
      <w:numFmt w:val="decimal"/>
      <w:lvlText w:val="%1"/>
      <w:lvlJc w:val="left"/>
      <w:pPr>
        <w:ind w:left="360" w:hanging="360"/>
      </w:pPr>
      <w:rPr>
        <w:sz w:val="24"/>
        <w:szCs w:val="24"/>
        <w:u w:val="single"/>
      </w:rPr>
    </w:lvl>
    <w:lvl w:ilvl="1">
      <w:start w:val="2"/>
      <w:numFmt w:val="decimal"/>
      <w:lvlText w:val="%1.%2"/>
      <w:lvlJc w:val="left"/>
      <w:pPr>
        <w:ind w:left="360" w:hanging="360"/>
      </w:pPr>
      <w:rPr>
        <w:sz w:val="24"/>
        <w:szCs w:val="24"/>
        <w:u w:val="none"/>
      </w:rPr>
    </w:lvl>
    <w:lvl w:ilvl="2">
      <w:start w:val="1"/>
      <w:numFmt w:val="decimal"/>
      <w:lvlText w:val="%1.%2.%3"/>
      <w:lvlJc w:val="left"/>
      <w:pPr>
        <w:ind w:left="720" w:hanging="720"/>
      </w:pPr>
      <w:rPr>
        <w:sz w:val="24"/>
        <w:szCs w:val="24"/>
        <w:u w:val="single"/>
      </w:rPr>
    </w:lvl>
    <w:lvl w:ilvl="3">
      <w:start w:val="1"/>
      <w:numFmt w:val="decimal"/>
      <w:lvlText w:val="%1.%2.%3.%4"/>
      <w:lvlJc w:val="left"/>
      <w:pPr>
        <w:ind w:left="720" w:hanging="720"/>
      </w:pPr>
      <w:rPr>
        <w:sz w:val="24"/>
        <w:szCs w:val="24"/>
        <w:u w:val="single"/>
      </w:rPr>
    </w:lvl>
    <w:lvl w:ilvl="4">
      <w:start w:val="1"/>
      <w:numFmt w:val="decimal"/>
      <w:lvlText w:val="%1.%2.%3.%4.%5"/>
      <w:lvlJc w:val="left"/>
      <w:pPr>
        <w:ind w:left="1080" w:hanging="1080"/>
      </w:pPr>
      <w:rPr>
        <w:sz w:val="24"/>
        <w:szCs w:val="24"/>
        <w:u w:val="single"/>
      </w:rPr>
    </w:lvl>
    <w:lvl w:ilvl="5">
      <w:start w:val="1"/>
      <w:numFmt w:val="decimal"/>
      <w:lvlText w:val="%1.%2.%3.%4.%5.%6"/>
      <w:lvlJc w:val="left"/>
      <w:pPr>
        <w:ind w:left="1080" w:hanging="1080"/>
      </w:pPr>
      <w:rPr>
        <w:sz w:val="24"/>
        <w:szCs w:val="24"/>
        <w:u w:val="single"/>
      </w:rPr>
    </w:lvl>
    <w:lvl w:ilvl="6">
      <w:start w:val="1"/>
      <w:numFmt w:val="decimal"/>
      <w:lvlText w:val="%1.%2.%3.%4.%5.%6.%7"/>
      <w:lvlJc w:val="left"/>
      <w:pPr>
        <w:ind w:left="1440" w:hanging="1440"/>
      </w:pPr>
      <w:rPr>
        <w:sz w:val="24"/>
        <w:szCs w:val="24"/>
        <w:u w:val="single"/>
      </w:rPr>
    </w:lvl>
    <w:lvl w:ilvl="7">
      <w:start w:val="1"/>
      <w:numFmt w:val="decimal"/>
      <w:lvlText w:val="%1.%2.%3.%4.%5.%6.%7.%8"/>
      <w:lvlJc w:val="left"/>
      <w:pPr>
        <w:ind w:left="1440" w:hanging="1440"/>
      </w:pPr>
      <w:rPr>
        <w:sz w:val="24"/>
        <w:szCs w:val="24"/>
        <w:u w:val="single"/>
      </w:rPr>
    </w:lvl>
    <w:lvl w:ilvl="8">
      <w:start w:val="1"/>
      <w:numFmt w:val="decimal"/>
      <w:lvlText w:val="%1.%2.%3.%4.%5.%6.%7.%8.%9"/>
      <w:lvlJc w:val="left"/>
      <w:pPr>
        <w:ind w:left="1440" w:hanging="1440"/>
      </w:pPr>
      <w:rPr>
        <w:sz w:val="24"/>
        <w:szCs w:val="24"/>
        <w:u w:val="single"/>
      </w:rPr>
    </w:lvl>
  </w:abstractNum>
  <w:abstractNum w:abstractNumId="1" w15:restartNumberingAfterBreak="0">
    <w:nsid w:val="30CE1CA8"/>
    <w:multiLevelType w:val="multilevel"/>
    <w:tmpl w:val="1536F57E"/>
    <w:lvl w:ilvl="0">
      <w:start w:val="1"/>
      <w:numFmt w:val="lowerLetter"/>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26F0371"/>
    <w:multiLevelType w:val="multilevel"/>
    <w:tmpl w:val="6A4AF054"/>
    <w:lvl w:ilvl="0">
      <w:start w:val="1"/>
      <w:numFmt w:val="decimal"/>
      <w:lvlText w:val="%1"/>
      <w:lvlJc w:val="left"/>
      <w:pPr>
        <w:ind w:left="660" w:hanging="660"/>
      </w:pPr>
    </w:lvl>
    <w:lvl w:ilvl="1">
      <w:start w:val="3"/>
      <w:numFmt w:val="decimal"/>
      <w:lvlText w:val="%1.%2"/>
      <w:lvlJc w:val="left"/>
      <w:pPr>
        <w:ind w:left="1020" w:hanging="660"/>
      </w:pPr>
    </w:lvl>
    <w:lvl w:ilvl="2">
      <w:start w:val="4"/>
      <w:numFmt w:val="decimal"/>
      <w:lvlText w:val="%1.%2.%3"/>
      <w:lvlJc w:val="left"/>
      <w:pPr>
        <w:ind w:left="1440" w:hanging="720"/>
      </w:pPr>
    </w:lvl>
    <w:lvl w:ilvl="3">
      <w:start w:val="1"/>
      <w:numFmt w:val="decimal"/>
      <w:lvlText w:val="%1.%2.%3.%4"/>
      <w:lvlJc w:val="left"/>
      <w:pPr>
        <w:ind w:left="1800" w:hanging="720"/>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43A6565"/>
    <w:multiLevelType w:val="multilevel"/>
    <w:tmpl w:val="5E2E94B4"/>
    <w:lvl w:ilvl="0">
      <w:start w:val="1"/>
      <w:numFmt w:val="decimal"/>
      <w:lvlText w:val="%1."/>
      <w:lvlJc w:val="left"/>
      <w:pPr>
        <w:ind w:left="1137" w:hanging="360"/>
      </w:pPr>
    </w:lvl>
    <w:lvl w:ilvl="1">
      <w:start w:val="1"/>
      <w:numFmt w:val="lowerLetter"/>
      <w:lvlText w:val="%2."/>
      <w:lvlJc w:val="left"/>
      <w:pPr>
        <w:ind w:left="1857" w:hanging="360"/>
      </w:pPr>
    </w:lvl>
    <w:lvl w:ilvl="2">
      <w:start w:val="1"/>
      <w:numFmt w:val="lowerRoman"/>
      <w:lvlText w:val="%3."/>
      <w:lvlJc w:val="right"/>
      <w:pPr>
        <w:ind w:left="2577" w:hanging="180"/>
      </w:pPr>
    </w:lvl>
    <w:lvl w:ilvl="3">
      <w:start w:val="1"/>
      <w:numFmt w:val="decimal"/>
      <w:lvlText w:val="%4."/>
      <w:lvlJc w:val="left"/>
      <w:pPr>
        <w:ind w:left="3297" w:hanging="360"/>
      </w:pPr>
    </w:lvl>
    <w:lvl w:ilvl="4">
      <w:start w:val="1"/>
      <w:numFmt w:val="lowerLetter"/>
      <w:lvlText w:val="%5."/>
      <w:lvlJc w:val="left"/>
      <w:pPr>
        <w:ind w:left="4017" w:hanging="360"/>
      </w:pPr>
    </w:lvl>
    <w:lvl w:ilvl="5">
      <w:start w:val="1"/>
      <w:numFmt w:val="lowerRoman"/>
      <w:lvlText w:val="%6."/>
      <w:lvlJc w:val="right"/>
      <w:pPr>
        <w:ind w:left="4737" w:hanging="180"/>
      </w:pPr>
    </w:lvl>
    <w:lvl w:ilvl="6">
      <w:start w:val="1"/>
      <w:numFmt w:val="decimal"/>
      <w:lvlText w:val="%7."/>
      <w:lvlJc w:val="left"/>
      <w:pPr>
        <w:ind w:left="5457" w:hanging="360"/>
      </w:pPr>
    </w:lvl>
    <w:lvl w:ilvl="7">
      <w:start w:val="1"/>
      <w:numFmt w:val="lowerLetter"/>
      <w:lvlText w:val="%8."/>
      <w:lvlJc w:val="left"/>
      <w:pPr>
        <w:ind w:left="6177" w:hanging="360"/>
      </w:pPr>
    </w:lvl>
    <w:lvl w:ilvl="8">
      <w:start w:val="1"/>
      <w:numFmt w:val="lowerRoman"/>
      <w:lvlText w:val="%9."/>
      <w:lvlJc w:val="right"/>
      <w:pPr>
        <w:ind w:left="6897" w:hanging="180"/>
      </w:pPr>
    </w:lvl>
  </w:abstractNum>
  <w:abstractNum w:abstractNumId="4" w15:restartNumberingAfterBreak="0">
    <w:nsid w:val="346D6740"/>
    <w:multiLevelType w:val="multilevel"/>
    <w:tmpl w:val="C0CAA7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C3F7F36"/>
    <w:multiLevelType w:val="multilevel"/>
    <w:tmpl w:val="F92EEC3A"/>
    <w:lvl w:ilvl="0">
      <w:start w:val="1"/>
      <w:numFmt w:val="decimal"/>
      <w:lvlText w:val="%1-"/>
      <w:lvlJc w:val="left"/>
      <w:pPr>
        <w:ind w:left="340" w:hanging="340"/>
      </w:pPr>
      <w:rPr>
        <w:b/>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3FD7B2F"/>
    <w:multiLevelType w:val="multilevel"/>
    <w:tmpl w:val="0AA822D4"/>
    <w:lvl w:ilvl="0">
      <w:start w:val="1"/>
      <w:numFmt w:val="lowerLetter"/>
      <w:lvlText w:val="%1)"/>
      <w:lvlJc w:val="left"/>
      <w:pPr>
        <w:ind w:left="720" w:hanging="360"/>
      </w:pPr>
      <w:rPr>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2644439">
    <w:abstractNumId w:val="0"/>
  </w:num>
  <w:num w:numId="2" w16cid:durableId="1810053604">
    <w:abstractNumId w:val="2"/>
  </w:num>
  <w:num w:numId="3" w16cid:durableId="1862669322">
    <w:abstractNumId w:val="3"/>
  </w:num>
  <w:num w:numId="4" w16cid:durableId="799953384">
    <w:abstractNumId w:val="4"/>
  </w:num>
  <w:num w:numId="5" w16cid:durableId="1077752735">
    <w:abstractNumId w:val="6"/>
  </w:num>
  <w:num w:numId="6" w16cid:durableId="379478325">
    <w:abstractNumId w:val="1"/>
  </w:num>
  <w:num w:numId="7" w16cid:durableId="1985087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4F"/>
    <w:rsid w:val="0010002A"/>
    <w:rsid w:val="001955D9"/>
    <w:rsid w:val="00221195"/>
    <w:rsid w:val="00270A55"/>
    <w:rsid w:val="0028491D"/>
    <w:rsid w:val="002E4940"/>
    <w:rsid w:val="00321BA8"/>
    <w:rsid w:val="0037745D"/>
    <w:rsid w:val="0039454A"/>
    <w:rsid w:val="003F5C4F"/>
    <w:rsid w:val="00401846"/>
    <w:rsid w:val="0041596D"/>
    <w:rsid w:val="004B6363"/>
    <w:rsid w:val="005D4869"/>
    <w:rsid w:val="005F3355"/>
    <w:rsid w:val="005F37F3"/>
    <w:rsid w:val="00627F0E"/>
    <w:rsid w:val="006C458A"/>
    <w:rsid w:val="006C54EC"/>
    <w:rsid w:val="006E7666"/>
    <w:rsid w:val="007B3F72"/>
    <w:rsid w:val="00815907"/>
    <w:rsid w:val="00882C99"/>
    <w:rsid w:val="008C4B97"/>
    <w:rsid w:val="008F3B1B"/>
    <w:rsid w:val="008F4868"/>
    <w:rsid w:val="009961D7"/>
    <w:rsid w:val="009C3AC4"/>
    <w:rsid w:val="00A20157"/>
    <w:rsid w:val="00A3764B"/>
    <w:rsid w:val="00A85F01"/>
    <w:rsid w:val="00AA6A0C"/>
    <w:rsid w:val="00AC31F2"/>
    <w:rsid w:val="00B614C0"/>
    <w:rsid w:val="00B63BC8"/>
    <w:rsid w:val="00BA4E09"/>
    <w:rsid w:val="00BA6FDA"/>
    <w:rsid w:val="00CE7B35"/>
    <w:rsid w:val="00D306E8"/>
    <w:rsid w:val="00D719BD"/>
    <w:rsid w:val="00D75820"/>
    <w:rsid w:val="00E35754"/>
    <w:rsid w:val="00E426C9"/>
    <w:rsid w:val="00E7013A"/>
    <w:rsid w:val="00E87005"/>
    <w:rsid w:val="00F350F5"/>
    <w:rsid w:val="00F41062"/>
    <w:rsid w:val="00FA4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6454"/>
  <w15:docId w15:val="{14437DCA-0F43-49F6-AE25-4BF75133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99"/>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rsid w:val="00541199"/>
    <w:pPr>
      <w:keepNext/>
      <w:spacing w:before="240" w:after="120"/>
    </w:pPr>
    <w:rPr>
      <w:rFonts w:ascii="Liberation Sans;Arial" w:eastAsia="Noto Sans CJK SC" w:hAnsi="Liberation Sans;Arial" w:cs="Lohit Devanagari"/>
      <w:sz w:val="28"/>
      <w:szCs w:val="28"/>
    </w:rPr>
  </w:style>
  <w:style w:type="character" w:customStyle="1" w:styleId="WW8Num1z0">
    <w:name w:val="WW8Num1z0"/>
    <w:qFormat/>
    <w:rsid w:val="00541199"/>
    <w:rPr>
      <w:rFonts w:ascii="Franklin Gothic Heavy" w:hAnsi="Franklin Gothic Heavy" w:cs="Calibri"/>
      <w:color w:val="000000"/>
      <w:sz w:val="24"/>
      <w:szCs w:val="24"/>
    </w:rPr>
  </w:style>
  <w:style w:type="character" w:customStyle="1" w:styleId="WW8Num2z0">
    <w:name w:val="WW8Num2z0"/>
    <w:qFormat/>
    <w:rsid w:val="00541199"/>
    <w:rPr>
      <w:rFonts w:cs="Arial"/>
      <w:sz w:val="24"/>
      <w:szCs w:val="24"/>
    </w:rPr>
  </w:style>
  <w:style w:type="character" w:customStyle="1" w:styleId="WW8Num3z0">
    <w:name w:val="WW8Num3z0"/>
    <w:qFormat/>
    <w:rsid w:val="00541199"/>
    <w:rPr>
      <w:rFonts w:ascii="Franklin Gothic Heavy" w:hAnsi="Franklin Gothic Heavy" w:cs="Calibri"/>
      <w:sz w:val="20"/>
      <w:szCs w:val="20"/>
      <w:highlight w:val="yellow"/>
    </w:rPr>
  </w:style>
  <w:style w:type="character" w:customStyle="1" w:styleId="WW8Num4z0">
    <w:name w:val="WW8Num4z0"/>
    <w:qFormat/>
    <w:rsid w:val="00541199"/>
  </w:style>
  <w:style w:type="character" w:customStyle="1" w:styleId="WW8Num5z0">
    <w:name w:val="WW8Num5z0"/>
    <w:qFormat/>
    <w:rsid w:val="00541199"/>
  </w:style>
  <w:style w:type="character" w:customStyle="1" w:styleId="WW8Num5z1">
    <w:name w:val="WW8Num5z1"/>
    <w:qFormat/>
    <w:rsid w:val="00541199"/>
    <w:rPr>
      <w:rFonts w:ascii="Franklin Gothic Heavy" w:hAnsi="Franklin Gothic Heavy" w:cs="Calibri"/>
      <w:b w:val="0"/>
      <w:color w:val="000000"/>
      <w:sz w:val="24"/>
      <w:szCs w:val="24"/>
    </w:rPr>
  </w:style>
  <w:style w:type="character" w:customStyle="1" w:styleId="WW8Num5z2">
    <w:name w:val="WW8Num5z2"/>
    <w:qFormat/>
    <w:rsid w:val="00541199"/>
    <w:rPr>
      <w:rFonts w:ascii="Calibri" w:hAnsi="Calibri" w:cs="Calibri"/>
      <w:color w:val="000000"/>
      <w:sz w:val="20"/>
      <w:szCs w:val="20"/>
    </w:rPr>
  </w:style>
  <w:style w:type="character" w:customStyle="1" w:styleId="WW8Num6z0">
    <w:name w:val="WW8Num6z0"/>
    <w:qFormat/>
    <w:rsid w:val="00541199"/>
  </w:style>
  <w:style w:type="character" w:customStyle="1" w:styleId="WW8Num7z0">
    <w:name w:val="WW8Num7z0"/>
    <w:qFormat/>
    <w:rsid w:val="00541199"/>
    <w:rPr>
      <w:rFonts w:cs="Calibri"/>
      <w:b/>
      <w:sz w:val="24"/>
      <w:szCs w:val="24"/>
    </w:rPr>
  </w:style>
  <w:style w:type="character" w:customStyle="1" w:styleId="WW8Num8z0">
    <w:name w:val="WW8Num8z0"/>
    <w:qFormat/>
    <w:rsid w:val="00541199"/>
    <w:rPr>
      <w:rFonts w:ascii="Franklin Gothic Heavy" w:hAnsi="Franklin Gothic Heavy" w:cs="Calibri"/>
      <w:strike/>
      <w:color w:val="000000"/>
      <w:sz w:val="24"/>
      <w:szCs w:val="24"/>
      <w:u w:val="none"/>
    </w:rPr>
  </w:style>
  <w:style w:type="character" w:customStyle="1" w:styleId="WW8Num8z1">
    <w:name w:val="WW8Num8z1"/>
    <w:qFormat/>
    <w:rsid w:val="00541199"/>
    <w:rPr>
      <w:rFonts w:ascii="Calibri" w:hAnsi="Calibri" w:cs="Calibri"/>
      <w:b w:val="0"/>
      <w:strike w:val="0"/>
      <w:dstrike w:val="0"/>
      <w:color w:val="000000"/>
      <w:sz w:val="20"/>
      <w:szCs w:val="20"/>
    </w:rPr>
  </w:style>
  <w:style w:type="character" w:customStyle="1" w:styleId="WW8Num8z2">
    <w:name w:val="WW8Num8z2"/>
    <w:qFormat/>
    <w:rsid w:val="00541199"/>
    <w:rPr>
      <w:rFonts w:ascii="Arial" w:eastAsia="Times New Roman" w:hAnsi="Arial" w:cs="Arial"/>
    </w:rPr>
  </w:style>
  <w:style w:type="character" w:customStyle="1" w:styleId="WW8Num8z3">
    <w:name w:val="WW8Num8z3"/>
    <w:qFormat/>
    <w:rsid w:val="00541199"/>
    <w:rPr>
      <w:rFonts w:ascii="Franklin Gothic Heavy" w:hAnsi="Franklin Gothic Heavy" w:cs="Franklin Gothic Heavy"/>
      <w:color w:val="000000"/>
      <w:sz w:val="20"/>
      <w:szCs w:val="20"/>
    </w:rPr>
  </w:style>
  <w:style w:type="character" w:customStyle="1" w:styleId="WW8Num9z0">
    <w:name w:val="WW8Num9z0"/>
    <w:qFormat/>
    <w:rsid w:val="00541199"/>
    <w:rPr>
      <w:rFonts w:ascii="Franklin Gothic Heavy" w:hAnsi="Franklin Gothic Heavy" w:cs="Arial"/>
      <w:b/>
      <w:sz w:val="24"/>
      <w:szCs w:val="24"/>
      <w:highlight w:val="yellow"/>
    </w:rPr>
  </w:style>
  <w:style w:type="character" w:customStyle="1" w:styleId="WW8Num10z0">
    <w:name w:val="WW8Num10z0"/>
    <w:qFormat/>
    <w:rsid w:val="00541199"/>
  </w:style>
  <w:style w:type="character" w:customStyle="1" w:styleId="WW8Num10z1">
    <w:name w:val="WW8Num10z1"/>
    <w:qFormat/>
    <w:rsid w:val="00541199"/>
  </w:style>
  <w:style w:type="character" w:customStyle="1" w:styleId="WW8Num10z2">
    <w:name w:val="WW8Num10z2"/>
    <w:qFormat/>
    <w:rsid w:val="00541199"/>
  </w:style>
  <w:style w:type="character" w:customStyle="1" w:styleId="WW8Num10z3">
    <w:name w:val="WW8Num10z3"/>
    <w:qFormat/>
    <w:rsid w:val="00541199"/>
  </w:style>
  <w:style w:type="character" w:customStyle="1" w:styleId="WW8Num10z4">
    <w:name w:val="WW8Num10z4"/>
    <w:qFormat/>
    <w:rsid w:val="00541199"/>
  </w:style>
  <w:style w:type="character" w:customStyle="1" w:styleId="WW8Num10z5">
    <w:name w:val="WW8Num10z5"/>
    <w:qFormat/>
    <w:rsid w:val="00541199"/>
  </w:style>
  <w:style w:type="character" w:customStyle="1" w:styleId="WW8Num10z6">
    <w:name w:val="WW8Num10z6"/>
    <w:qFormat/>
    <w:rsid w:val="00541199"/>
  </w:style>
  <w:style w:type="character" w:customStyle="1" w:styleId="WW8Num10z7">
    <w:name w:val="WW8Num10z7"/>
    <w:qFormat/>
    <w:rsid w:val="00541199"/>
  </w:style>
  <w:style w:type="character" w:customStyle="1" w:styleId="WW8Num10z8">
    <w:name w:val="WW8Num10z8"/>
    <w:qFormat/>
    <w:rsid w:val="00541199"/>
  </w:style>
  <w:style w:type="character" w:customStyle="1" w:styleId="WW8Num1z1">
    <w:name w:val="WW8Num1z1"/>
    <w:qFormat/>
    <w:rsid w:val="00541199"/>
  </w:style>
  <w:style w:type="character" w:customStyle="1" w:styleId="WW8Num1z2">
    <w:name w:val="WW8Num1z2"/>
    <w:qFormat/>
    <w:rsid w:val="00541199"/>
  </w:style>
  <w:style w:type="character" w:customStyle="1" w:styleId="WW8Num1z3">
    <w:name w:val="WW8Num1z3"/>
    <w:qFormat/>
    <w:rsid w:val="00541199"/>
  </w:style>
  <w:style w:type="character" w:customStyle="1" w:styleId="WW8Num1z4">
    <w:name w:val="WW8Num1z4"/>
    <w:qFormat/>
    <w:rsid w:val="00541199"/>
  </w:style>
  <w:style w:type="character" w:customStyle="1" w:styleId="WW8Num1z5">
    <w:name w:val="WW8Num1z5"/>
    <w:qFormat/>
    <w:rsid w:val="00541199"/>
  </w:style>
  <w:style w:type="character" w:customStyle="1" w:styleId="WW8Num1z6">
    <w:name w:val="WW8Num1z6"/>
    <w:qFormat/>
    <w:rsid w:val="00541199"/>
  </w:style>
  <w:style w:type="character" w:customStyle="1" w:styleId="WW8Num1z7">
    <w:name w:val="WW8Num1z7"/>
    <w:qFormat/>
    <w:rsid w:val="00541199"/>
  </w:style>
  <w:style w:type="character" w:customStyle="1" w:styleId="WW8Num1z8">
    <w:name w:val="WW8Num1z8"/>
    <w:qFormat/>
    <w:rsid w:val="00541199"/>
  </w:style>
  <w:style w:type="character" w:customStyle="1" w:styleId="WW8Num2z1">
    <w:name w:val="WW8Num2z1"/>
    <w:qFormat/>
    <w:rsid w:val="00541199"/>
  </w:style>
  <w:style w:type="character" w:customStyle="1" w:styleId="WW8Num2z2">
    <w:name w:val="WW8Num2z2"/>
    <w:qFormat/>
    <w:rsid w:val="00541199"/>
  </w:style>
  <w:style w:type="character" w:customStyle="1" w:styleId="WW8Num2z3">
    <w:name w:val="WW8Num2z3"/>
    <w:qFormat/>
    <w:rsid w:val="00541199"/>
  </w:style>
  <w:style w:type="character" w:customStyle="1" w:styleId="WW8Num2z4">
    <w:name w:val="WW8Num2z4"/>
    <w:qFormat/>
    <w:rsid w:val="00541199"/>
  </w:style>
  <w:style w:type="character" w:customStyle="1" w:styleId="WW8Num2z5">
    <w:name w:val="WW8Num2z5"/>
    <w:qFormat/>
    <w:rsid w:val="00541199"/>
  </w:style>
  <w:style w:type="character" w:customStyle="1" w:styleId="WW8Num2z6">
    <w:name w:val="WW8Num2z6"/>
    <w:qFormat/>
    <w:rsid w:val="00541199"/>
  </w:style>
  <w:style w:type="character" w:customStyle="1" w:styleId="WW8Num2z7">
    <w:name w:val="WW8Num2z7"/>
    <w:qFormat/>
    <w:rsid w:val="00541199"/>
  </w:style>
  <w:style w:type="character" w:customStyle="1" w:styleId="WW8Num2z8">
    <w:name w:val="WW8Num2z8"/>
    <w:qFormat/>
    <w:rsid w:val="00541199"/>
  </w:style>
  <w:style w:type="character" w:customStyle="1" w:styleId="WW8Num5z3">
    <w:name w:val="WW8Num5z3"/>
    <w:qFormat/>
    <w:rsid w:val="00541199"/>
  </w:style>
  <w:style w:type="character" w:customStyle="1" w:styleId="WW8Num5z4">
    <w:name w:val="WW8Num5z4"/>
    <w:qFormat/>
    <w:rsid w:val="00541199"/>
  </w:style>
  <w:style w:type="character" w:customStyle="1" w:styleId="WW8Num5z5">
    <w:name w:val="WW8Num5z5"/>
    <w:qFormat/>
    <w:rsid w:val="00541199"/>
  </w:style>
  <w:style w:type="character" w:customStyle="1" w:styleId="WW8Num5z6">
    <w:name w:val="WW8Num5z6"/>
    <w:qFormat/>
    <w:rsid w:val="00541199"/>
  </w:style>
  <w:style w:type="character" w:customStyle="1" w:styleId="WW8Num5z7">
    <w:name w:val="WW8Num5z7"/>
    <w:qFormat/>
    <w:rsid w:val="00541199"/>
  </w:style>
  <w:style w:type="character" w:customStyle="1" w:styleId="WW8Num5z8">
    <w:name w:val="WW8Num5z8"/>
    <w:qFormat/>
    <w:rsid w:val="00541199"/>
  </w:style>
  <w:style w:type="character" w:customStyle="1" w:styleId="WW8Num7z1">
    <w:name w:val="WW8Num7z1"/>
    <w:qFormat/>
    <w:rsid w:val="00541199"/>
  </w:style>
  <w:style w:type="character" w:customStyle="1" w:styleId="WW8Num7z2">
    <w:name w:val="WW8Num7z2"/>
    <w:qFormat/>
    <w:rsid w:val="00541199"/>
  </w:style>
  <w:style w:type="character" w:customStyle="1" w:styleId="WW8Num7z3">
    <w:name w:val="WW8Num7z3"/>
    <w:qFormat/>
    <w:rsid w:val="00541199"/>
  </w:style>
  <w:style w:type="character" w:customStyle="1" w:styleId="WW8Num7z4">
    <w:name w:val="WW8Num7z4"/>
    <w:qFormat/>
    <w:rsid w:val="00541199"/>
  </w:style>
  <w:style w:type="character" w:customStyle="1" w:styleId="WW8Num7z5">
    <w:name w:val="WW8Num7z5"/>
    <w:qFormat/>
    <w:rsid w:val="00541199"/>
  </w:style>
  <w:style w:type="character" w:customStyle="1" w:styleId="WW8Num7z6">
    <w:name w:val="WW8Num7z6"/>
    <w:qFormat/>
    <w:rsid w:val="00541199"/>
  </w:style>
  <w:style w:type="character" w:customStyle="1" w:styleId="WW8Num7z7">
    <w:name w:val="WW8Num7z7"/>
    <w:qFormat/>
    <w:rsid w:val="00541199"/>
  </w:style>
  <w:style w:type="character" w:customStyle="1" w:styleId="WW8Num7z8">
    <w:name w:val="WW8Num7z8"/>
    <w:qFormat/>
    <w:rsid w:val="00541199"/>
  </w:style>
  <w:style w:type="character" w:customStyle="1" w:styleId="WW8Num8z4">
    <w:name w:val="WW8Num8z4"/>
    <w:qFormat/>
    <w:rsid w:val="00541199"/>
  </w:style>
  <w:style w:type="character" w:customStyle="1" w:styleId="WW8Num8z5">
    <w:name w:val="WW8Num8z5"/>
    <w:qFormat/>
    <w:rsid w:val="00541199"/>
  </w:style>
  <w:style w:type="character" w:customStyle="1" w:styleId="WW8Num8z6">
    <w:name w:val="WW8Num8z6"/>
    <w:qFormat/>
    <w:rsid w:val="00541199"/>
  </w:style>
  <w:style w:type="character" w:customStyle="1" w:styleId="WW8Num8z7">
    <w:name w:val="WW8Num8z7"/>
    <w:qFormat/>
    <w:rsid w:val="00541199"/>
  </w:style>
  <w:style w:type="character" w:customStyle="1" w:styleId="WW8Num8z8">
    <w:name w:val="WW8Num8z8"/>
    <w:qFormat/>
    <w:rsid w:val="00541199"/>
  </w:style>
  <w:style w:type="character" w:customStyle="1" w:styleId="WW8Num11z0">
    <w:name w:val="WW8Num11z0"/>
    <w:qFormat/>
    <w:rsid w:val="00541199"/>
  </w:style>
  <w:style w:type="character" w:customStyle="1" w:styleId="WW8Num12z0">
    <w:name w:val="WW8Num12z0"/>
    <w:qFormat/>
    <w:rsid w:val="00541199"/>
  </w:style>
  <w:style w:type="character" w:customStyle="1" w:styleId="WW8Num12z2">
    <w:name w:val="WW8Num12z2"/>
    <w:qFormat/>
    <w:rsid w:val="00541199"/>
    <w:rPr>
      <w:color w:val="000000"/>
    </w:rPr>
  </w:style>
  <w:style w:type="character" w:customStyle="1" w:styleId="WW8Num13z0">
    <w:name w:val="WW8Num13z0"/>
    <w:qFormat/>
    <w:rsid w:val="00541199"/>
  </w:style>
  <w:style w:type="character" w:customStyle="1" w:styleId="WW8Num13z1">
    <w:name w:val="WW8Num13z1"/>
    <w:qFormat/>
    <w:rsid w:val="00541199"/>
  </w:style>
  <w:style w:type="character" w:customStyle="1" w:styleId="WW8Num13z2">
    <w:name w:val="WW8Num13z2"/>
    <w:qFormat/>
    <w:rsid w:val="00541199"/>
  </w:style>
  <w:style w:type="character" w:customStyle="1" w:styleId="WW8Num13z3">
    <w:name w:val="WW8Num13z3"/>
    <w:qFormat/>
    <w:rsid w:val="00541199"/>
  </w:style>
  <w:style w:type="character" w:customStyle="1" w:styleId="WW8Num13z4">
    <w:name w:val="WW8Num13z4"/>
    <w:qFormat/>
    <w:rsid w:val="00541199"/>
  </w:style>
  <w:style w:type="character" w:customStyle="1" w:styleId="WW8Num13z5">
    <w:name w:val="WW8Num13z5"/>
    <w:qFormat/>
    <w:rsid w:val="00541199"/>
  </w:style>
  <w:style w:type="character" w:customStyle="1" w:styleId="WW8Num13z6">
    <w:name w:val="WW8Num13z6"/>
    <w:qFormat/>
    <w:rsid w:val="00541199"/>
  </w:style>
  <w:style w:type="character" w:customStyle="1" w:styleId="WW8Num13z7">
    <w:name w:val="WW8Num13z7"/>
    <w:qFormat/>
    <w:rsid w:val="00541199"/>
  </w:style>
  <w:style w:type="character" w:customStyle="1" w:styleId="WW8Num13z8">
    <w:name w:val="WW8Num13z8"/>
    <w:qFormat/>
    <w:rsid w:val="00541199"/>
  </w:style>
  <w:style w:type="character" w:customStyle="1" w:styleId="WW8Num14z0">
    <w:name w:val="WW8Num14z0"/>
    <w:qFormat/>
    <w:rsid w:val="00541199"/>
  </w:style>
  <w:style w:type="character" w:customStyle="1" w:styleId="WW8Num15z0">
    <w:name w:val="WW8Num15z0"/>
    <w:qFormat/>
    <w:rsid w:val="00541199"/>
    <w:rPr>
      <w:rFonts w:ascii="Franklin Gothic Heavy" w:hAnsi="Franklin Gothic Heavy" w:cs="Calibri"/>
      <w:sz w:val="20"/>
      <w:szCs w:val="20"/>
      <w:highlight w:val="yellow"/>
    </w:rPr>
  </w:style>
  <w:style w:type="character" w:customStyle="1" w:styleId="WW8Num16z0">
    <w:name w:val="WW8Num16z0"/>
    <w:qFormat/>
    <w:rsid w:val="00541199"/>
  </w:style>
  <w:style w:type="character" w:customStyle="1" w:styleId="WW8Num16z1">
    <w:name w:val="WW8Num16z1"/>
    <w:qFormat/>
    <w:rsid w:val="00541199"/>
  </w:style>
  <w:style w:type="character" w:customStyle="1" w:styleId="WW8Num16z2">
    <w:name w:val="WW8Num16z2"/>
    <w:qFormat/>
    <w:rsid w:val="00541199"/>
  </w:style>
  <w:style w:type="character" w:customStyle="1" w:styleId="WW8Num16z3">
    <w:name w:val="WW8Num16z3"/>
    <w:qFormat/>
    <w:rsid w:val="00541199"/>
  </w:style>
  <w:style w:type="character" w:customStyle="1" w:styleId="WW8Num16z4">
    <w:name w:val="WW8Num16z4"/>
    <w:qFormat/>
    <w:rsid w:val="00541199"/>
  </w:style>
  <w:style w:type="character" w:customStyle="1" w:styleId="WW8Num16z5">
    <w:name w:val="WW8Num16z5"/>
    <w:qFormat/>
    <w:rsid w:val="00541199"/>
  </w:style>
  <w:style w:type="character" w:customStyle="1" w:styleId="WW8Num16z6">
    <w:name w:val="WW8Num16z6"/>
    <w:qFormat/>
    <w:rsid w:val="00541199"/>
  </w:style>
  <w:style w:type="character" w:customStyle="1" w:styleId="WW8Num16z7">
    <w:name w:val="WW8Num16z7"/>
    <w:qFormat/>
    <w:rsid w:val="00541199"/>
  </w:style>
  <w:style w:type="character" w:customStyle="1" w:styleId="WW8Num16z8">
    <w:name w:val="WW8Num16z8"/>
    <w:qFormat/>
    <w:rsid w:val="00541199"/>
  </w:style>
  <w:style w:type="character" w:customStyle="1" w:styleId="WW8Num17z0">
    <w:name w:val="WW8Num17z0"/>
    <w:qFormat/>
    <w:rsid w:val="00541199"/>
  </w:style>
  <w:style w:type="character" w:customStyle="1" w:styleId="WW8Num17z1">
    <w:name w:val="WW8Num17z1"/>
    <w:qFormat/>
    <w:rsid w:val="00541199"/>
    <w:rPr>
      <w:rFonts w:ascii="Franklin Gothic Heavy" w:hAnsi="Franklin Gothic Heavy" w:cs="Calibri"/>
      <w:b w:val="0"/>
      <w:color w:val="000000"/>
    </w:rPr>
  </w:style>
  <w:style w:type="character" w:customStyle="1" w:styleId="WW8Num17z2">
    <w:name w:val="WW8Num17z2"/>
    <w:qFormat/>
    <w:rsid w:val="00541199"/>
    <w:rPr>
      <w:rFonts w:ascii="Calibri" w:hAnsi="Calibri" w:cs="Calibri"/>
      <w:color w:val="000000"/>
      <w:sz w:val="20"/>
      <w:szCs w:val="20"/>
    </w:rPr>
  </w:style>
  <w:style w:type="character" w:customStyle="1" w:styleId="WW8Num18z0">
    <w:name w:val="WW8Num18z0"/>
    <w:qFormat/>
    <w:rsid w:val="00541199"/>
  </w:style>
  <w:style w:type="character" w:customStyle="1" w:styleId="WW8Num19z0">
    <w:name w:val="WW8Num19z0"/>
    <w:qFormat/>
    <w:rsid w:val="00541199"/>
    <w:rPr>
      <w:rFonts w:cs="Calibri"/>
      <w:b/>
      <w:sz w:val="24"/>
      <w:szCs w:val="24"/>
    </w:rPr>
  </w:style>
  <w:style w:type="character" w:customStyle="1" w:styleId="WW8Num19z1">
    <w:name w:val="WW8Num19z1"/>
    <w:qFormat/>
    <w:rsid w:val="00541199"/>
  </w:style>
  <w:style w:type="character" w:customStyle="1" w:styleId="WW8Num19z2">
    <w:name w:val="WW8Num19z2"/>
    <w:qFormat/>
    <w:rsid w:val="00541199"/>
  </w:style>
  <w:style w:type="character" w:customStyle="1" w:styleId="WW8Num19z3">
    <w:name w:val="WW8Num19z3"/>
    <w:qFormat/>
    <w:rsid w:val="00541199"/>
  </w:style>
  <w:style w:type="character" w:customStyle="1" w:styleId="WW8Num19z4">
    <w:name w:val="WW8Num19z4"/>
    <w:qFormat/>
    <w:rsid w:val="00541199"/>
  </w:style>
  <w:style w:type="character" w:customStyle="1" w:styleId="WW8Num19z5">
    <w:name w:val="WW8Num19z5"/>
    <w:qFormat/>
    <w:rsid w:val="00541199"/>
  </w:style>
  <w:style w:type="character" w:customStyle="1" w:styleId="WW8Num19z6">
    <w:name w:val="WW8Num19z6"/>
    <w:qFormat/>
    <w:rsid w:val="00541199"/>
  </w:style>
  <w:style w:type="character" w:customStyle="1" w:styleId="WW8Num19z7">
    <w:name w:val="WW8Num19z7"/>
    <w:qFormat/>
    <w:rsid w:val="00541199"/>
  </w:style>
  <w:style w:type="character" w:customStyle="1" w:styleId="WW8Num19z8">
    <w:name w:val="WW8Num19z8"/>
    <w:qFormat/>
    <w:rsid w:val="00541199"/>
  </w:style>
  <w:style w:type="character" w:customStyle="1" w:styleId="WW8Num20z0">
    <w:name w:val="WW8Num20z0"/>
    <w:qFormat/>
    <w:rsid w:val="00541199"/>
    <w:rPr>
      <w:rFonts w:cs="Times New Roman"/>
      <w:i w:val="0"/>
      <w:color w:val="000000"/>
    </w:rPr>
  </w:style>
  <w:style w:type="character" w:customStyle="1" w:styleId="WW8Num20z1">
    <w:name w:val="WW8Num20z1"/>
    <w:qFormat/>
    <w:rsid w:val="00541199"/>
    <w:rPr>
      <w:rFonts w:cs="Times New Roman"/>
    </w:rPr>
  </w:style>
  <w:style w:type="character" w:customStyle="1" w:styleId="WW8Num20z2">
    <w:name w:val="WW8Num20z2"/>
    <w:qFormat/>
    <w:rsid w:val="00541199"/>
    <w:rPr>
      <w:rFonts w:cs="Times New Roman"/>
    </w:rPr>
  </w:style>
  <w:style w:type="character" w:customStyle="1" w:styleId="WW8Num20z3">
    <w:name w:val="WW8Num20z3"/>
    <w:qFormat/>
    <w:rsid w:val="00541199"/>
    <w:rPr>
      <w:rFonts w:cs="Times New Roman"/>
      <w:b w:val="0"/>
    </w:rPr>
  </w:style>
  <w:style w:type="character" w:customStyle="1" w:styleId="WW8Num21z0">
    <w:name w:val="WW8Num21z0"/>
    <w:qFormat/>
    <w:rsid w:val="00541199"/>
    <w:rPr>
      <w:rFonts w:ascii="Franklin Gothic Heavy" w:hAnsi="Franklin Gothic Heavy" w:cs="Calibri"/>
      <w:strike/>
      <w:color w:val="000000"/>
      <w:u w:val="none"/>
    </w:rPr>
  </w:style>
  <w:style w:type="character" w:customStyle="1" w:styleId="WW8Num21z1">
    <w:name w:val="WW8Num21z1"/>
    <w:qFormat/>
    <w:rsid w:val="00541199"/>
    <w:rPr>
      <w:rFonts w:ascii="Calibri" w:hAnsi="Calibri" w:cs="Calibri"/>
      <w:b w:val="0"/>
      <w:strike w:val="0"/>
      <w:dstrike w:val="0"/>
      <w:color w:val="000000"/>
      <w:sz w:val="20"/>
      <w:szCs w:val="20"/>
    </w:rPr>
  </w:style>
  <w:style w:type="character" w:customStyle="1" w:styleId="WW8Num21z2">
    <w:name w:val="WW8Num21z2"/>
    <w:qFormat/>
    <w:rsid w:val="00541199"/>
    <w:rPr>
      <w:rFonts w:ascii="Arial" w:eastAsia="Times New Roman" w:hAnsi="Arial" w:cs="Arial"/>
    </w:rPr>
  </w:style>
  <w:style w:type="character" w:customStyle="1" w:styleId="WW8Num21z3">
    <w:name w:val="WW8Num21z3"/>
    <w:qFormat/>
    <w:rsid w:val="00541199"/>
    <w:rPr>
      <w:rFonts w:ascii="Franklin Gothic Heavy" w:hAnsi="Franklin Gothic Heavy" w:cs="Franklin Gothic Heavy"/>
      <w:color w:val="000000"/>
      <w:sz w:val="20"/>
      <w:szCs w:val="20"/>
    </w:rPr>
  </w:style>
  <w:style w:type="character" w:customStyle="1" w:styleId="WW8Num22z0">
    <w:name w:val="WW8Num22z0"/>
    <w:qFormat/>
    <w:rsid w:val="00541199"/>
  </w:style>
  <w:style w:type="character" w:customStyle="1" w:styleId="WW8Num22z1">
    <w:name w:val="WW8Num22z1"/>
    <w:qFormat/>
    <w:rsid w:val="00541199"/>
  </w:style>
  <w:style w:type="character" w:customStyle="1" w:styleId="WW8Num22z2">
    <w:name w:val="WW8Num22z2"/>
    <w:qFormat/>
    <w:rsid w:val="00541199"/>
  </w:style>
  <w:style w:type="character" w:customStyle="1" w:styleId="WW8Num22z3">
    <w:name w:val="WW8Num22z3"/>
    <w:qFormat/>
    <w:rsid w:val="00541199"/>
  </w:style>
  <w:style w:type="character" w:customStyle="1" w:styleId="WW8Num22z4">
    <w:name w:val="WW8Num22z4"/>
    <w:qFormat/>
    <w:rsid w:val="00541199"/>
  </w:style>
  <w:style w:type="character" w:customStyle="1" w:styleId="WW8Num22z5">
    <w:name w:val="WW8Num22z5"/>
    <w:qFormat/>
    <w:rsid w:val="00541199"/>
  </w:style>
  <w:style w:type="character" w:customStyle="1" w:styleId="WW8Num22z6">
    <w:name w:val="WW8Num22z6"/>
    <w:qFormat/>
    <w:rsid w:val="00541199"/>
  </w:style>
  <w:style w:type="character" w:customStyle="1" w:styleId="WW8Num22z7">
    <w:name w:val="WW8Num22z7"/>
    <w:qFormat/>
    <w:rsid w:val="00541199"/>
  </w:style>
  <w:style w:type="character" w:customStyle="1" w:styleId="WW8Num22z8">
    <w:name w:val="WW8Num22z8"/>
    <w:qFormat/>
    <w:rsid w:val="00541199"/>
  </w:style>
  <w:style w:type="character" w:customStyle="1" w:styleId="WW8Num23z0">
    <w:name w:val="WW8Num23z0"/>
    <w:qFormat/>
    <w:rsid w:val="00541199"/>
  </w:style>
  <w:style w:type="character" w:customStyle="1" w:styleId="WW8Num24z0">
    <w:name w:val="WW8Num24z0"/>
    <w:qFormat/>
    <w:rsid w:val="00541199"/>
  </w:style>
  <w:style w:type="character" w:customStyle="1" w:styleId="WW8Num25z0">
    <w:name w:val="WW8Num25z0"/>
    <w:qFormat/>
    <w:rsid w:val="00541199"/>
    <w:rPr>
      <w:rFonts w:ascii="Franklin Gothic Heavy" w:hAnsi="Franklin Gothic Heavy" w:cs="Arial"/>
      <w:b/>
      <w:sz w:val="24"/>
      <w:szCs w:val="24"/>
      <w:highlight w:val="yellow"/>
    </w:rPr>
  </w:style>
  <w:style w:type="character" w:customStyle="1" w:styleId="CabealhoChar">
    <w:name w:val="Cabeçalho Char"/>
    <w:basedOn w:val="Fontepargpadro"/>
    <w:qFormat/>
    <w:rsid w:val="00541199"/>
  </w:style>
  <w:style w:type="character" w:customStyle="1" w:styleId="RodapChar">
    <w:name w:val="Rodapé Char"/>
    <w:basedOn w:val="Fontepargpadro"/>
    <w:qFormat/>
    <w:rsid w:val="00541199"/>
  </w:style>
  <w:style w:type="character" w:customStyle="1" w:styleId="TextodebaloChar">
    <w:name w:val="Texto de balão Char"/>
    <w:qFormat/>
    <w:rsid w:val="00541199"/>
    <w:rPr>
      <w:rFonts w:ascii="Tahoma" w:hAnsi="Tahoma" w:cs="Tahoma"/>
      <w:sz w:val="16"/>
      <w:szCs w:val="16"/>
    </w:rPr>
  </w:style>
  <w:style w:type="character" w:customStyle="1" w:styleId="LinkdaInternet">
    <w:name w:val="Link da Internet"/>
    <w:rsid w:val="00541199"/>
    <w:rPr>
      <w:color w:val="0000FF"/>
      <w:u w:val="single"/>
    </w:rPr>
  </w:style>
  <w:style w:type="character" w:customStyle="1" w:styleId="nfaseforte">
    <w:name w:val="Ênfase forte"/>
    <w:qFormat/>
    <w:rPr>
      <w:b/>
      <w:bCs/>
    </w:rPr>
  </w:style>
  <w:style w:type="paragraph" w:styleId="Corpodetexto">
    <w:name w:val="Body Text"/>
    <w:basedOn w:val="Normal"/>
    <w:rsid w:val="00541199"/>
    <w:pPr>
      <w:spacing w:after="140"/>
    </w:pPr>
  </w:style>
  <w:style w:type="paragraph" w:styleId="Lista">
    <w:name w:val="List"/>
    <w:basedOn w:val="Corpodetexto"/>
    <w:rsid w:val="00541199"/>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rsid w:val="00541199"/>
    <w:pPr>
      <w:suppressLineNumbers/>
    </w:pPr>
    <w:rPr>
      <w:rFonts w:cs="Lohit Devanagari"/>
    </w:rPr>
  </w:style>
  <w:style w:type="paragraph" w:customStyle="1" w:styleId="Legenda1">
    <w:name w:val="Legenda1"/>
    <w:basedOn w:val="Normal"/>
    <w:qFormat/>
    <w:rsid w:val="00541199"/>
    <w:pPr>
      <w:suppressLineNumbers/>
      <w:spacing w:before="120" w:after="120"/>
    </w:pPr>
    <w:rPr>
      <w:rFonts w:cs="Lohit Devanagari"/>
      <w:i/>
      <w:iCs/>
      <w:sz w:val="24"/>
      <w:szCs w:val="24"/>
    </w:rPr>
  </w:style>
  <w:style w:type="paragraph" w:customStyle="1" w:styleId="Default">
    <w:name w:val="Default"/>
    <w:qFormat/>
    <w:rsid w:val="00541199"/>
    <w:rPr>
      <w:rFonts w:ascii="Times New Roman" w:hAnsi="Times New Roman" w:cs="Times New Roman"/>
      <w:color w:val="000000"/>
    </w:rPr>
  </w:style>
  <w:style w:type="paragraph" w:customStyle="1" w:styleId="CabealhoeRodap">
    <w:name w:val="Cabeçalho e Rodapé"/>
    <w:basedOn w:val="Normal"/>
    <w:qFormat/>
    <w:rsid w:val="00541199"/>
    <w:pPr>
      <w:suppressLineNumbers/>
      <w:tabs>
        <w:tab w:val="center" w:pos="4819"/>
        <w:tab w:val="right" w:pos="9638"/>
      </w:tabs>
    </w:pPr>
  </w:style>
  <w:style w:type="paragraph" w:customStyle="1" w:styleId="Cabealho1">
    <w:name w:val="Cabeçalho1"/>
    <w:basedOn w:val="Normal"/>
    <w:qFormat/>
    <w:rsid w:val="00541199"/>
    <w:pPr>
      <w:spacing w:after="0" w:line="240" w:lineRule="auto"/>
    </w:pPr>
  </w:style>
  <w:style w:type="paragraph" w:customStyle="1" w:styleId="Rodap1">
    <w:name w:val="Rodapé1"/>
    <w:basedOn w:val="Normal"/>
    <w:qFormat/>
    <w:rsid w:val="00541199"/>
    <w:pPr>
      <w:spacing w:after="0" w:line="240" w:lineRule="auto"/>
    </w:pPr>
  </w:style>
  <w:style w:type="paragraph" w:styleId="Textodebalo">
    <w:name w:val="Balloon Text"/>
    <w:basedOn w:val="Normal"/>
    <w:qFormat/>
    <w:rsid w:val="00541199"/>
    <w:pPr>
      <w:spacing w:after="0" w:line="240" w:lineRule="auto"/>
    </w:pPr>
    <w:rPr>
      <w:rFonts w:ascii="Tahoma" w:hAnsi="Tahoma" w:cs="Tahoma"/>
      <w:sz w:val="16"/>
      <w:szCs w:val="16"/>
    </w:rPr>
  </w:style>
  <w:style w:type="paragraph" w:customStyle="1" w:styleId="Textbody">
    <w:name w:val="Text body"/>
    <w:basedOn w:val="Normal"/>
    <w:qFormat/>
    <w:rsid w:val="00541199"/>
    <w:pPr>
      <w:spacing w:after="120" w:line="240" w:lineRule="auto"/>
      <w:textAlignment w:val="baseline"/>
    </w:pPr>
    <w:rPr>
      <w:rFonts w:ascii="Times New Roman" w:eastAsia="SimSun;宋体" w:hAnsi="Times New Roman" w:cs="Mangal"/>
      <w:kern w:val="2"/>
      <w:sz w:val="24"/>
      <w:szCs w:val="24"/>
      <w:lang w:bidi="hi-IN"/>
    </w:rPr>
  </w:style>
  <w:style w:type="paragraph" w:styleId="NormalWeb">
    <w:name w:val="Normal (Web)"/>
    <w:basedOn w:val="Normal"/>
    <w:qFormat/>
    <w:rsid w:val="00541199"/>
    <w:pPr>
      <w:spacing w:before="280" w:after="280" w:line="240" w:lineRule="auto"/>
    </w:pPr>
    <w:rPr>
      <w:rFonts w:ascii="Times New Roman" w:eastAsia="Times New Roman" w:hAnsi="Times New Roman"/>
      <w:sz w:val="24"/>
      <w:szCs w:val="24"/>
    </w:rPr>
  </w:style>
  <w:style w:type="paragraph" w:styleId="Commarcadores3">
    <w:name w:val="List Bullet 3"/>
    <w:basedOn w:val="Normal"/>
    <w:qFormat/>
    <w:rsid w:val="00541199"/>
    <w:pPr>
      <w:spacing w:after="0" w:line="240" w:lineRule="auto"/>
      <w:ind w:left="566" w:hanging="283"/>
    </w:pPr>
    <w:rPr>
      <w:rFonts w:ascii="Times New Roman" w:eastAsia="Times New Roman" w:hAnsi="Times New Roman"/>
      <w:sz w:val="20"/>
      <w:szCs w:val="20"/>
    </w:rPr>
  </w:style>
  <w:style w:type="paragraph" w:styleId="Listadecontinuao">
    <w:name w:val="List Continue"/>
    <w:basedOn w:val="Normal"/>
    <w:qFormat/>
    <w:rsid w:val="00541199"/>
    <w:pPr>
      <w:spacing w:after="120" w:line="240" w:lineRule="auto"/>
      <w:ind w:left="283"/>
    </w:pPr>
    <w:rPr>
      <w:rFonts w:ascii="Times New Roman" w:eastAsia="Times New Roman" w:hAnsi="Times New Roman"/>
      <w:sz w:val="20"/>
      <w:szCs w:val="20"/>
    </w:rPr>
  </w:style>
  <w:style w:type="paragraph" w:styleId="PargrafodaLista">
    <w:name w:val="List Paragraph"/>
    <w:basedOn w:val="Normal"/>
    <w:uiPriority w:val="34"/>
    <w:qFormat/>
    <w:rsid w:val="00541199"/>
    <w:pPr>
      <w:spacing w:after="0" w:line="240" w:lineRule="auto"/>
      <w:ind w:left="708"/>
    </w:pPr>
    <w:rPr>
      <w:rFonts w:ascii="Times New Roman" w:eastAsia="Times New Roman" w:hAnsi="Times New Roman"/>
      <w:sz w:val="20"/>
      <w:szCs w:val="20"/>
    </w:rPr>
  </w:style>
  <w:style w:type="paragraph" w:customStyle="1" w:styleId="CM3">
    <w:name w:val="CM3"/>
    <w:basedOn w:val="Default"/>
    <w:next w:val="Default"/>
    <w:qFormat/>
    <w:rsid w:val="00541199"/>
    <w:pPr>
      <w:widowControl w:val="0"/>
      <w:spacing w:line="218" w:lineRule="atLeast"/>
    </w:pPr>
    <w:rPr>
      <w:rFonts w:eastAsia="Times New Roman"/>
    </w:rPr>
  </w:style>
  <w:style w:type="paragraph" w:customStyle="1" w:styleId="Contedodatabela">
    <w:name w:val="Conteúdo da tabela"/>
    <w:basedOn w:val="Normal"/>
    <w:qFormat/>
    <w:rsid w:val="00541199"/>
    <w:pPr>
      <w:suppressLineNumbers/>
    </w:pPr>
  </w:style>
  <w:style w:type="paragraph" w:customStyle="1" w:styleId="Ttulodetabela">
    <w:name w:val="Título de tabela"/>
    <w:basedOn w:val="Contedodatabela"/>
    <w:qFormat/>
    <w:rsid w:val="00541199"/>
    <w:pPr>
      <w:jc w:val="center"/>
    </w:pPr>
    <w:rPr>
      <w:b/>
      <w:bCs/>
    </w:rPr>
  </w:style>
  <w:style w:type="paragraph" w:styleId="Cabealho">
    <w:name w:val="header"/>
    <w:basedOn w:val="CabealhoeRodap"/>
  </w:style>
  <w:style w:type="paragraph" w:customStyle="1" w:styleId="Citaes">
    <w:name w:val="Citações"/>
    <w:basedOn w:val="Normal"/>
    <w:qFormat/>
    <w:pPr>
      <w:spacing w:after="283"/>
      <w:ind w:left="567" w:right="567"/>
    </w:pPr>
  </w:style>
  <w:style w:type="numbering" w:customStyle="1" w:styleId="WW8Num1">
    <w:name w:val="WW8Num1"/>
    <w:qFormat/>
    <w:rsid w:val="00541199"/>
  </w:style>
  <w:style w:type="numbering" w:customStyle="1" w:styleId="WW8Num2">
    <w:name w:val="WW8Num2"/>
    <w:qFormat/>
    <w:rsid w:val="00541199"/>
  </w:style>
  <w:style w:type="numbering" w:customStyle="1" w:styleId="WW8Num3">
    <w:name w:val="WW8Num3"/>
    <w:qFormat/>
    <w:rsid w:val="00541199"/>
  </w:style>
  <w:style w:type="numbering" w:customStyle="1" w:styleId="WW8Num4">
    <w:name w:val="WW8Num4"/>
    <w:qFormat/>
    <w:rsid w:val="00541199"/>
  </w:style>
  <w:style w:type="numbering" w:customStyle="1" w:styleId="WW8Num5">
    <w:name w:val="WW8Num5"/>
    <w:qFormat/>
    <w:rsid w:val="00541199"/>
  </w:style>
  <w:style w:type="numbering" w:customStyle="1" w:styleId="WW8Num6">
    <w:name w:val="WW8Num6"/>
    <w:qFormat/>
    <w:rsid w:val="00541199"/>
  </w:style>
  <w:style w:type="numbering" w:customStyle="1" w:styleId="WW8Num7">
    <w:name w:val="WW8Num7"/>
    <w:qFormat/>
    <w:rsid w:val="00541199"/>
  </w:style>
  <w:style w:type="numbering" w:customStyle="1" w:styleId="WW8Num8">
    <w:name w:val="WW8Num8"/>
    <w:qFormat/>
    <w:rsid w:val="00541199"/>
  </w:style>
  <w:style w:type="numbering" w:customStyle="1" w:styleId="WW8Num9">
    <w:name w:val="WW8Num9"/>
    <w:qFormat/>
    <w:rsid w:val="00541199"/>
  </w:style>
  <w:style w:type="numbering" w:customStyle="1" w:styleId="WW8Num10">
    <w:name w:val="WW8Num10"/>
    <w:qFormat/>
    <w:rsid w:val="00541199"/>
  </w:style>
  <w:style w:type="character" w:styleId="Hyperlink">
    <w:name w:val="Hyperlink"/>
    <w:basedOn w:val="Fontepargpadro"/>
    <w:uiPriority w:val="99"/>
    <w:unhideWhenUsed/>
    <w:rsid w:val="00531FB7"/>
    <w:rPr>
      <w:color w:val="0000FF" w:themeColor="hyperlink"/>
      <w:u w:val="single"/>
    </w:rPr>
  </w:style>
  <w:style w:type="character" w:customStyle="1" w:styleId="MenoPendente1">
    <w:name w:val="Menção Pendente1"/>
    <w:basedOn w:val="Fontepargpadro"/>
    <w:uiPriority w:val="99"/>
    <w:semiHidden/>
    <w:unhideWhenUsed/>
    <w:rsid w:val="00531FB7"/>
    <w:rPr>
      <w:color w:val="605E5C"/>
      <w:shd w:val="clear" w:color="auto" w:fill="E1DFDD"/>
    </w:rPr>
  </w:style>
  <w:style w:type="paragraph" w:styleId="Rodap">
    <w:name w:val="footer"/>
    <w:basedOn w:val="Normal"/>
    <w:link w:val="RodapChar1"/>
    <w:uiPriority w:val="99"/>
    <w:unhideWhenUsed/>
    <w:rsid w:val="00D869FA"/>
    <w:pPr>
      <w:tabs>
        <w:tab w:val="center" w:pos="4252"/>
        <w:tab w:val="right" w:pos="8504"/>
      </w:tabs>
      <w:spacing w:after="0" w:line="240" w:lineRule="auto"/>
    </w:pPr>
  </w:style>
  <w:style w:type="character" w:customStyle="1" w:styleId="RodapChar1">
    <w:name w:val="Rodapé Char1"/>
    <w:basedOn w:val="Fontepargpadro"/>
    <w:link w:val="Rodap"/>
    <w:uiPriority w:val="99"/>
    <w:rsid w:val="00D869FA"/>
    <w:rPr>
      <w:rFonts w:ascii="Calibri" w:eastAsia="Calibri" w:hAnsi="Calibri" w:cs="Times New Roman"/>
      <w:sz w:val="22"/>
      <w:szCs w:val="22"/>
      <w:lang w:bidi="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f-coex@ifsul.edu.br"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f-coex@ifsul.edu.b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editais.ifsul.edu.br/index.php?c=lista&amp;id=9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f-coex@ifsul.edu.br" TargetMode="External"/><Relationship Id="rId5" Type="http://schemas.openxmlformats.org/officeDocument/2006/relationships/settings" Target="settings.xml"/><Relationship Id="rId15" Type="http://schemas.openxmlformats.org/officeDocument/2006/relationships/hyperlink" Target="mailto:pf-coex@ifsul.edu.br" TargetMode="External"/><Relationship Id="rId10" Type="http://schemas.openxmlformats.org/officeDocument/2006/relationships/hyperlink" Target="mailto:pf-coex@ifsul.edu.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f-coex@ifsul.edu.br" TargetMode="External"/><Relationship Id="rId14" Type="http://schemas.openxmlformats.org/officeDocument/2006/relationships/hyperlink" Target="mailto:pf-coex@ifsul.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ZK59xG7BPLwefodOxHk7CaVoSA==">AMUW2mVYuoZWS9Y7gW74Nh/fp9c12i77lYiznRJbpCPhZNo6XK4jXSFuVx1WTZpMX1xPKZltmRHEwfo6oaBNpe0d0NwreOtxOgXf4S7bA9q9Tdb0ykEjNdI=</go:docsCustomData>
</go:gDocsCustomXmlDataStorage>
</file>

<file path=customXml/itemProps1.xml><?xml version="1.0" encoding="utf-8"?>
<ds:datastoreItem xmlns:ds="http://schemas.openxmlformats.org/officeDocument/2006/customXml" ds:itemID="{7D24C726-EE46-41EF-A8C8-7768E89E7E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4875</Words>
  <Characters>26330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Ifsul</dc:creator>
  <cp:lastModifiedBy>Neuza Oro</cp:lastModifiedBy>
  <cp:revision>2</cp:revision>
  <cp:lastPrinted>2024-02-27T21:38:00Z</cp:lastPrinted>
  <dcterms:created xsi:type="dcterms:W3CDTF">2024-03-18T14:47:00Z</dcterms:created>
  <dcterms:modified xsi:type="dcterms:W3CDTF">2024-03-18T14:47:00Z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