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/>
        <w:ind w:right="2536" w:hanging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40"/>
        <w:ind w:right="978" w:hanging="0"/>
        <w:jc w:val="right"/>
        <w:rPr>
          <w:rFonts w:eastAsia="Times New Roman"/>
          <w:b/>
          <w:color w:val="00000A"/>
          <w:sz w:val="24"/>
          <w:szCs w:val="24"/>
        </w:rPr>
      </w:pPr>
      <w:r>
        <w:rPr>
          <w:rFonts w:eastAsia="Times New Roman"/>
          <w:b/>
          <w:color w:val="00000A"/>
          <w:sz w:val="24"/>
          <w:szCs w:val="24"/>
        </w:rPr>
        <w:t xml:space="preserve">DEPARTAMENTO DE ENSINO, PESQUISA E EXTENSÃO  </w:t>
      </w:r>
    </w:p>
    <w:p>
      <w:pPr>
        <w:pStyle w:val="Normal"/>
        <w:widowControl w:val="false"/>
        <w:spacing w:lineRule="auto" w:line="240" w:before="787" w:after="0"/>
        <w:ind w:right="978" w:hanging="0"/>
        <w:jc w:val="right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ANEXO 1 - EDITAL INTERNO DEPEX Nº 00</w:t>
      </w:r>
      <w:r>
        <w:rPr>
          <w:b/>
          <w:color w:val="00000A"/>
          <w:sz w:val="28"/>
          <w:szCs w:val="28"/>
        </w:rPr>
        <w:t>3</w:t>
      </w:r>
      <w:r>
        <w:rPr>
          <w:b/>
          <w:color w:val="00000A"/>
          <w:sz w:val="28"/>
          <w:szCs w:val="28"/>
        </w:rPr>
        <w:t>/2024</w:t>
      </w:r>
    </w:p>
    <w:p>
      <w:pPr>
        <w:pStyle w:val="Normal"/>
        <w:widowControl w:val="false"/>
        <w:spacing w:lineRule="auto" w:line="240" w:before="787" w:after="0"/>
        <w:ind w:right="978" w:hanging="0"/>
        <w:jc w:val="right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</w:r>
    </w:p>
    <w:tbl>
      <w:tblPr>
        <w:tblStyle w:val="a"/>
        <w:tblW w:w="1048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042"/>
        <w:gridCol w:w="1158"/>
        <w:gridCol w:w="735"/>
        <w:gridCol w:w="957"/>
        <w:gridCol w:w="4593"/>
      </w:tblGrid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106" w:hanging="0"/>
              <w:rPr>
                <w:b/>
                <w:color w:val="00000A"/>
                <w:sz w:val="24"/>
                <w:szCs w:val="24"/>
                <w:shd w:fill="E6E6E6" w:val="clear"/>
              </w:rPr>
            </w:pPr>
            <w:r>
              <w:rPr>
                <w:b/>
                <w:color w:val="00000A"/>
                <w:sz w:val="24"/>
                <w:szCs w:val="24"/>
                <w:shd w:fill="E6E6E6" w:val="clear"/>
              </w:rPr>
              <w:t>1- DADOS DE IDENTIFICAÇÃO</w:t>
            </w:r>
          </w:p>
        </w:tc>
      </w:tr>
      <w:tr>
        <w:trPr>
          <w:trHeight w:val="562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Nome completo: </w:t>
            </w:r>
          </w:p>
        </w:tc>
      </w:tr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Data de Nascimento (dd/mm/aaaa): </w:t>
            </w:r>
          </w:p>
        </w:tc>
      </w:tr>
      <w:tr>
        <w:trPr>
          <w:trHeight w:val="285" w:hRule="atLeast"/>
        </w:trPr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Curso: </w:t>
            </w:r>
          </w:p>
        </w:tc>
        <w:tc>
          <w:tcPr>
            <w:tcW w:w="62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98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Semestre: </w:t>
            </w:r>
          </w:p>
        </w:tc>
      </w:tr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Carga horária semanal disponível para atividade de monitoria: </w:t>
            </w:r>
          </w:p>
        </w:tc>
      </w:tr>
      <w:tr>
        <w:trPr>
          <w:trHeight w:val="1390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Endereço:  </w:t>
            </w:r>
          </w:p>
          <w:p>
            <w:pPr>
              <w:pStyle w:val="Normal"/>
              <w:widowControl w:val="false"/>
              <w:spacing w:lineRule="auto" w:line="240" w:before="271" w:after="0"/>
              <w:ind w:left="105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Bairro:  </w:t>
            </w:r>
          </w:p>
          <w:p>
            <w:pPr>
              <w:pStyle w:val="Normal"/>
              <w:widowControl w:val="false"/>
              <w:spacing w:lineRule="auto" w:line="240" w:before="271" w:after="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CEP: </w:t>
            </w:r>
          </w:p>
        </w:tc>
      </w:tr>
      <w:tr>
        <w:trPr>
          <w:trHeight w:val="286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CPF: </w:t>
            </w:r>
          </w:p>
        </w:tc>
      </w:tr>
      <w:tr>
        <w:trPr>
          <w:trHeight w:val="285" w:hRule="atLeast"/>
        </w:trPr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99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C.I. 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97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Órgão Expedidor: </w:t>
            </w:r>
          </w:p>
        </w:tc>
        <w:tc>
          <w:tcPr>
            <w:tcW w:w="4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Data expedição: </w:t>
            </w:r>
          </w:p>
        </w:tc>
      </w:tr>
      <w:tr>
        <w:trPr>
          <w:trHeight w:val="286" w:hRule="atLeast"/>
        </w:trPr>
        <w:tc>
          <w:tcPr>
            <w:tcW w:w="4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93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Telefone Residencial: </w:t>
            </w:r>
          </w:p>
        </w:tc>
        <w:tc>
          <w:tcPr>
            <w:tcW w:w="5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100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Celular: </w:t>
            </w:r>
          </w:p>
        </w:tc>
      </w:tr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E-mail: </w:t>
            </w:r>
          </w:p>
        </w:tc>
      </w:tr>
      <w:tr>
        <w:trPr>
          <w:trHeight w:val="562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106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Dados bancários:</w:t>
            </w:r>
          </w:p>
          <w:p>
            <w:pPr>
              <w:pStyle w:val="Normal"/>
              <w:widowControl w:val="false"/>
              <w:spacing w:lineRule="auto" w:line="240"/>
              <w:ind w:left="105" w:hanging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Banco: Agência: C.C.:</w:t>
            </w:r>
          </w:p>
        </w:tc>
      </w:tr>
      <w:tr>
        <w:trPr>
          <w:trHeight w:val="285" w:hRule="atLeast"/>
        </w:trPr>
        <w:tc>
          <w:tcPr>
            <w:tcW w:w="10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left="99" w:hanging="0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Componente curricular da monitoria a que concorre:</w:t>
            </w:r>
          </w:p>
        </w:tc>
      </w:tr>
    </w:tbl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28"/>
        <w:ind w:right="-1068" w:firstLine="30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OBS.: O preenchimento de todos os itens é obrigatório. Anexar o histórico escolar. </w:t>
      </w:r>
    </w:p>
    <w:p>
      <w:pPr>
        <w:pStyle w:val="Normal"/>
        <w:widowControl w:val="false"/>
        <w:spacing w:lineRule="auto" w:line="240" w:before="1938" w:after="0"/>
        <w:ind w:right="953" w:hanging="0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_________________________________________________ </w:t>
      </w:r>
    </w:p>
    <w:p>
      <w:pPr>
        <w:pStyle w:val="Normal"/>
        <w:widowControl w:val="false"/>
        <w:spacing w:lineRule="auto" w:line="240"/>
        <w:ind w:right="1669" w:hanging="0"/>
        <w:jc w:val="righ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Nome por extenso e assinatura do candidato</w:t>
      </w:r>
    </w:p>
    <w:sectPr>
      <w:headerReference w:type="default" r:id="rId2"/>
      <w:footerReference w:type="default" r:id="rId3"/>
      <w:type w:val="nextPage"/>
      <w:pgSz w:w="11906" w:h="16838"/>
      <w:pgMar w:left="768" w:right="1731" w:gutter="0" w:header="0" w:top="709" w:footer="720" w:bottom="111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left="6" w:right="2" w:firstLine="705"/>
      <w:jc w:val="center"/>
      <w:rPr/>
    </w:pPr>
    <w:r>
      <w:rPr/>
      <w:drawing>
        <wp:inline distT="0" distB="0" distL="0" distR="0">
          <wp:extent cx="2732405" cy="9144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LibreOffice/7.5.0.3$Windows_X86_64 LibreOffice_project/c21113d003cd3efa8c53188764377a8272d9d6de</Application>
  <AppVersion>15.0000</AppVersion>
  <Pages>1</Pages>
  <Words>80</Words>
  <Characters>531</Characters>
  <CharactersWithSpaces>608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2024-08-26T14:51:00Z</dcterms:created>
  <dc:creator>Giulia D Avila Vieira  Diretora-Geral</dc:creator>
  <dc:description/>
  <dc:language>pt-BR</dc:language>
  <cp:lastModifiedBy/>
  <cp:lastPrinted>2024-09-06T14:35:08Z</cp:lastPrinted>
  <dcterms:modified xsi:type="dcterms:W3CDTF">2024-09-06T15:04:14Z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