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INSTITUTO FEDERAL SUL-RIO-GRANDENSE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PRÓ-REITORIA DE PESQUISA, INOVAÇÃO E PÓS-GRADUAÇÃO – PROPESP</w:t>
      </w:r>
    </w:p>
    <w:p w:rsidR="00000000" w:rsidDel="00000000" w:rsidP="00000000" w:rsidRDefault="00000000" w:rsidRPr="00000000" w14:paraId="0000000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EDITORA IFSul</w:t>
      </w:r>
    </w:p>
    <w:p w:rsidR="00000000" w:rsidDel="00000000" w:rsidP="00000000" w:rsidRDefault="00000000" w:rsidRPr="00000000" w14:paraId="0000000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3" w:before="142" w:lineRule="auto"/>
        <w:jc w:val="center"/>
        <w:rPr>
          <w:rFonts w:ascii="Times" w:cs="Times" w:eastAsia="Times" w:hAnsi="Times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EDITAL 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FLUXO CONTÍNUO </w:t>
      </w: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PROPESP </w:t>
      </w:r>
      <w:r w:rsidDel="00000000" w:rsidR="00000000" w:rsidRPr="00000000">
        <w:rPr>
          <w:rFonts w:ascii="Arial" w:cs="Arial" w:eastAsia="Arial" w:hAnsi="Arial"/>
          <w:b w:val="1"/>
          <w:highlight w:val="white"/>
          <w:u w:val="single"/>
          <w:rtl w:val="0"/>
        </w:rPr>
        <w:t xml:space="preserve">03/2025</w:t>
      </w: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 - SUBMISSÃO DE OBRAS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3" w:before="142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ANEXO 4</w:t>
      </w:r>
    </w:p>
    <w:p w:rsidR="00000000" w:rsidDel="00000000" w:rsidP="00000000" w:rsidRDefault="00000000" w:rsidRPr="00000000" w14:paraId="0000000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40" w:line="360" w:lineRule="auto"/>
        <w:ind w:firstLine="709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DECLARAÇÃO DE ÉTICA E BOAS PRÁTICAS NA PUBLICAÇÃO</w:t>
      </w:r>
    </w:p>
    <w:p w:rsidR="00000000" w:rsidDel="00000000" w:rsidP="00000000" w:rsidRDefault="00000000" w:rsidRPr="00000000" w14:paraId="0000000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567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Eu/Nós,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2"/>
          <w:szCs w:val="22"/>
          <w:rtl w:val="0"/>
        </w:rPr>
        <w:t xml:space="preserve">“nomes de todas/os as/os autoras/es e/ou organizadoras/es”,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autoras/es da obra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2"/>
          <w:szCs w:val="22"/>
          <w:rtl w:val="0"/>
        </w:rPr>
        <w:t xml:space="preserve">título d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a obra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autorizamos sua publicação com prefixo editorial da Editora IFSul e declaramos que:</w:t>
      </w:r>
    </w:p>
    <w:p w:rsidR="00000000" w:rsidDel="00000000" w:rsidP="00000000" w:rsidRDefault="00000000" w:rsidRPr="00000000" w14:paraId="0000000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567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1. Caso 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obra seja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fruto de um estudo realizado com seres humanos ou animais, no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caso de animais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conforme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normativa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específica, afirmamos que o mesmo está de acordo com a legisla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ção vigente e suas complementares (Conselho Nacional de Saúde - Resolução nº 466, de 12 de dezembro de 2012;  Conselho Nacional de Saúde - Resolução nº 510, de 07 de abril de 2016; e para pesquisas que envolvam crianças e adolescentes a Lei nº 8.069, de 13 de julho de 1990) no que diz respeito aos aspectos éticos em pesquisa, estando o parecer do Comitê de Ética em Pesquisa devidamente anexado no processo de envio do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 documentos suplementares.</w:t>
      </w:r>
    </w:p>
    <w:p w:rsidR="00000000" w:rsidDel="00000000" w:rsidP="00000000" w:rsidRDefault="00000000" w:rsidRPr="00000000" w14:paraId="0000000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567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2. Temos ciência de que a obra que não foi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submetida à apreciação do Comitê de Ética em Pesquisa, cabe às/aos autoras/es a responsabilidade em relação à conformidade com os preceitos éticos e boas práticas em pesquisa.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567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Temos ciência de que o conteúdo e imagens da obra publicada, inclusive informações de pessoas físicas ou jurídicas, são de absoluta e exclusiva responsabilidade de su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as/s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eus autoras/es e/ou organizadoras/es.</w:t>
      </w:r>
    </w:p>
    <w:p w:rsidR="00000000" w:rsidDel="00000000" w:rsidP="00000000" w:rsidRDefault="00000000" w:rsidRPr="00000000" w14:paraId="0000000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567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Afirmamos que existe um consenso entre todas/os as/os autoras/es/coautoras/es na aprovação da versão final da obra e na sua subsequente submissão para publicação.</w:t>
      </w:r>
    </w:p>
    <w:p w:rsidR="00000000" w:rsidDel="00000000" w:rsidP="00000000" w:rsidRDefault="00000000" w:rsidRPr="00000000" w14:paraId="0000000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40" w:lineRule="auto"/>
        <w:ind w:firstLine="709"/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40" w:lineRule="auto"/>
        <w:ind w:firstLine="709"/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Cidade, XX de XX de 202X.</w:t>
      </w:r>
    </w:p>
    <w:p w:rsidR="00000000" w:rsidDel="00000000" w:rsidP="00000000" w:rsidRDefault="00000000" w:rsidRPr="00000000" w14:paraId="0000000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0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strike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(Nome e Assinatura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todos/as os/as autores/as e/ou organizadores/as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038" w:top="1693" w:left="1134" w:right="1134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rFonts w:ascii="Times" w:cs="Times" w:eastAsia="Times" w:hAnsi="Times"/>
        <w:color w:val="000000"/>
        <w:sz w:val="16"/>
        <w:szCs w:val="16"/>
      </w:rPr>
    </w:pPr>
    <w:r w:rsidDel="00000000" w:rsidR="00000000" w:rsidRPr="00000000">
      <w:rPr>
        <w:rFonts w:ascii="Times" w:cs="Times" w:eastAsia="Times" w:hAnsi="Times"/>
        <w:color w:val="000000"/>
        <w:sz w:val="16"/>
        <w:szCs w:val="16"/>
        <w:rtl w:val="0"/>
      </w:rPr>
      <w:t xml:space="preserve">EDITAL FLUXO CONTÍNUO                                                                                    Pró-reitoria de Pesquisa, Inovação e Pós-graduação – PROPESP</w:t>
    </w:r>
  </w:p>
  <w:p w:rsidR="00000000" w:rsidDel="00000000" w:rsidP="00000000" w:rsidRDefault="00000000" w:rsidRPr="00000000" w14:paraId="00000017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rFonts w:ascii="Times" w:cs="Times" w:eastAsia="Times" w:hAnsi="Times"/>
        <w:color w:val="000000"/>
      </w:rPr>
    </w:pPr>
    <w:r w:rsidDel="00000000" w:rsidR="00000000" w:rsidRPr="00000000">
      <w:rPr>
        <w:rFonts w:ascii="Times" w:cs="Times" w:eastAsia="Times" w:hAnsi="Times"/>
        <w:color w:val="000000"/>
        <w:sz w:val="16"/>
        <w:szCs w:val="16"/>
        <w:rtl w:val="0"/>
      </w:rPr>
      <w:t xml:space="preserve">Editora IFSul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rFonts w:ascii="Times" w:cs="Times" w:eastAsia="Times" w:hAnsi="Times"/>
        <w:color w:val="000000"/>
      </w:rPr>
    </w:pPr>
    <w:r w:rsidDel="00000000" w:rsidR="00000000" w:rsidRPr="00000000">
      <w:rPr>
        <w:rFonts w:ascii="Times" w:cs="Times" w:eastAsia="Times" w:hAnsi="Times"/>
        <w:color w:val="000000"/>
        <w:sz w:val="16"/>
        <w:szCs w:val="16"/>
        <w:rtl w:val="0"/>
      </w:rPr>
      <w:t xml:space="preserve">Rua Gonçalves Chaves, 3218/5</w:t>
    </w:r>
    <w:r w:rsidDel="00000000" w:rsidR="00000000" w:rsidRPr="00000000">
      <w:rPr>
        <w:rFonts w:ascii="Times" w:cs="Times" w:eastAsia="Times" w:hAnsi="Times"/>
        <w:color w:val="000000"/>
        <w:sz w:val="16"/>
        <w:szCs w:val="16"/>
        <w:vertAlign w:val="superscript"/>
        <w:rtl w:val="0"/>
      </w:rPr>
      <w:t xml:space="preserve">o</w:t>
    </w:r>
    <w:r w:rsidDel="00000000" w:rsidR="00000000" w:rsidRPr="00000000">
      <w:rPr>
        <w:rFonts w:ascii="Times" w:cs="Times" w:eastAsia="Times" w:hAnsi="Times"/>
        <w:color w:val="000000"/>
        <w:sz w:val="16"/>
        <w:szCs w:val="16"/>
        <w:rtl w:val="0"/>
      </w:rPr>
      <w:t xml:space="preserve"> andar. 96.015-560 Centro – Pelotas/RS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rFonts w:ascii="Times" w:cs="Times" w:eastAsia="Times" w:hAnsi="Times"/>
        <w:color w:val="000000"/>
        <w:sz w:val="16"/>
        <w:szCs w:val="16"/>
      </w:rPr>
    </w:pPr>
    <w:r w:rsidDel="00000000" w:rsidR="00000000" w:rsidRPr="00000000">
      <w:rPr>
        <w:rFonts w:ascii="Times" w:cs="Times" w:eastAsia="Times" w:hAnsi="Times"/>
        <w:color w:val="000000"/>
        <w:sz w:val="16"/>
        <w:szCs w:val="16"/>
        <w:rtl w:val="0"/>
      </w:rPr>
      <w:t xml:space="preserve">Fone: (53) 3026-6094 e-mail: editoraifsul@ifsul.edu.br</w:t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2343150" cy="790575"/>
          <wp:effectExtent b="0" l="0" r="0" t="0"/>
          <wp:docPr descr="Texto&#10;&#10;Descrição gerada automaticamente com confiança média" id="21" name="image2.png"/>
          <a:graphic>
            <a:graphicData uri="http://schemas.openxmlformats.org/drawingml/2006/picture">
              <pic:pic>
                <pic:nvPicPr>
                  <pic:cNvPr descr="Texto&#10;&#10;Descrição gerada automaticamente com confiança média" id="0" name="image2.png"/>
                  <pic:cNvPicPr preferRelativeResize="0"/>
                </pic:nvPicPr>
                <pic:blipFill>
                  <a:blip r:embed="rId1"/>
                  <a:srcRect b="-195" l="-72" r="-72" t="-195"/>
                  <a:stretch>
                    <a:fillRect/>
                  </a:stretch>
                </pic:blipFill>
                <pic:spPr>
                  <a:xfrm>
                    <a:off x="0" y="0"/>
                    <a:ext cx="2343150" cy="7905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                                                     </w:t>
    </w:r>
    <w:r w:rsidDel="00000000" w:rsidR="00000000" w:rsidRPr="00000000">
      <w:rPr>
        <w:color w:val="000000"/>
      </w:rPr>
      <w:drawing>
        <wp:inline distB="0" distT="0" distL="0" distR="0">
          <wp:extent cx="1085850" cy="666750"/>
          <wp:effectExtent b="0" l="0" r="0" t="0"/>
          <wp:docPr descr="EDITORA - preto fundo branco" id="22" name="image1.png"/>
          <a:graphic>
            <a:graphicData uri="http://schemas.openxmlformats.org/drawingml/2006/picture">
              <pic:pic>
                <pic:nvPicPr>
                  <pic:cNvPr descr="EDITORA - preto fundo branco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5850" cy="6667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Arial" w:cs="Arial" w:eastAsia="Arial" w:hAnsi="Arial"/>
      <w:sz w:val="28"/>
      <w:szCs w:val="28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spacing w:after="120" w:before="240"/>
    </w:pPr>
    <w:rPr>
      <w:rFonts w:ascii="Arial" w:cs="Arial" w:eastAsia="Arial" w:hAnsi="Arial"/>
      <w:sz w:val="28"/>
      <w:szCs w:val="2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spacing w:after="120" w:before="240"/>
      <w:jc w:val="center"/>
    </w:pPr>
    <w:rPr>
      <w:rFonts w:ascii="Arial" w:cs="Arial" w:eastAsia="Arial" w:hAnsi="Arial"/>
      <w:i w:val="1"/>
      <w:sz w:val="28"/>
      <w:szCs w:val="28"/>
    </w:rPr>
  </w:style>
  <w:style w:type="table" w:styleId="a" w:customStyle="1">
    <w:basedOn w:val="TableNormal2"/>
    <w:tblPr>
      <w:tblStyleRowBandSize w:val="1"/>
      <w:tblStyleColBandSize w:val="1"/>
      <w:tblCellMar>
        <w:left w:w="105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105.0" w:type="dxa"/>
        <w:right w:w="108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5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5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5.0" w:type="dxa"/>
        <w:right w:w="108.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Standard" w:customStyle="1">
    <w:name w:val="Standard"/>
    <w:qFormat w:val="1"/>
    <w:rsid w:val="004D291F"/>
    <w:pPr>
      <w:widowControl w:val="1"/>
      <w:suppressAutoHyphens w:val="1"/>
      <w:autoSpaceDN w:val="0"/>
      <w:textAlignment w:val="baseline"/>
    </w:pPr>
    <w:rPr>
      <w:rFonts w:ascii="Times" w:cs="Times" w:eastAsia="Times" w:hAnsi="Times"/>
      <w:kern w:val="3"/>
      <w:szCs w:val="20"/>
      <w:lang w:bidi="hi-IN" w:eastAsia="zh-CN" w:val="en-US"/>
    </w:rPr>
  </w:style>
  <w:style w:type="paragraph" w:styleId="Cabealho">
    <w:name w:val="header"/>
    <w:basedOn w:val="Normal"/>
    <w:link w:val="CabealhoChar"/>
    <w:uiPriority w:val="99"/>
    <w:unhideWhenUsed w:val="1"/>
    <w:rsid w:val="00EE7CA8"/>
    <w:pPr>
      <w:tabs>
        <w:tab w:val="center" w:pos="4680"/>
        <w:tab w:val="right" w:pos="9360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E7CA8"/>
  </w:style>
  <w:style w:type="paragraph" w:styleId="Rodap">
    <w:name w:val="footer"/>
    <w:basedOn w:val="Normal"/>
    <w:link w:val="RodapChar"/>
    <w:uiPriority w:val="99"/>
    <w:unhideWhenUsed w:val="1"/>
    <w:rsid w:val="00EE7CA8"/>
    <w:pPr>
      <w:tabs>
        <w:tab w:val="center" w:pos="4680"/>
        <w:tab w:val="right" w:pos="9360"/>
      </w:tabs>
    </w:pPr>
  </w:style>
  <w:style w:type="character" w:styleId="RodapChar" w:customStyle="1">
    <w:name w:val="Rodapé Char"/>
    <w:basedOn w:val="Fontepargpadro"/>
    <w:link w:val="Rodap"/>
    <w:uiPriority w:val="99"/>
    <w:rsid w:val="00EE7CA8"/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bLmsF7OsboSRwfVxGcVFOq6+sw==">CgMxLjAyCGguZ2pkZ3hzOAByITE3UFJ3ZGt4RFczdm1lLW5zcXFOOC1HSXhJalMzWEF3QQ==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2024-12-10T18:52:00Z</dcterms:created>
  <dc:creator>Charlene da Silva</dc:creator>
</cp:coreProperties>
</file>