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C0" w:rsidRDefault="007A0BB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436245" cy="436245"/>
            <wp:effectExtent l="0" t="0" r="190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C0" w:rsidRDefault="000A5AC0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MINISTÉRIO DA EDUCAÇÃO</w:t>
      </w:r>
    </w:p>
    <w:p w:rsidR="000A5AC0" w:rsidRDefault="000A5AC0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SECRETARIA DE EDUCAÇÃO PROFISSIONAL E TECNOLÓGICA</w:t>
      </w:r>
    </w:p>
    <w:p w:rsidR="000A5AC0" w:rsidRDefault="000A5AC0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INSTITUTO FEDERAL DE EDUCAÇÃO, CIÊNCIA E TECNOLOGIA SUL-RIO-GRANDENSE</w:t>
      </w:r>
    </w:p>
    <w:p w:rsidR="000A5AC0" w:rsidRDefault="000A5AC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PRÓ-REITORIA DE EXTENSÃO</w:t>
      </w:r>
    </w:p>
    <w:p w:rsidR="000A5AC0" w:rsidRDefault="000A5AC0">
      <w:pPr>
        <w:spacing w:after="0"/>
        <w:rPr>
          <w:rFonts w:ascii="Arial" w:hAnsi="Arial" w:cs="Arial"/>
        </w:rPr>
      </w:pPr>
    </w:p>
    <w:p w:rsidR="000A5AC0" w:rsidRDefault="000A5AC0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PROCESSO DE SELEÇÃO EXTERNA SIMPLIFICADA DE BOLSISTAS DO PROGRAMA NACIONAL DE ACESSO AO ENSINO TÉCNICO E AO EMPREGO (PRONATEC)</w:t>
      </w:r>
    </w:p>
    <w:p w:rsidR="000A5AC0" w:rsidRDefault="000A5AC0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0A5AC0" w:rsidRDefault="000A5AC0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CAMPUS BAGÉ / EDITAL n° </w:t>
      </w:r>
      <w:r w:rsidR="00521D8C">
        <w:rPr>
          <w:rFonts w:ascii="Arial" w:hAnsi="Arial" w:cs="Arial"/>
          <w:b/>
          <w:color w:val="000000"/>
        </w:rPr>
        <w:t>1</w:t>
      </w:r>
      <w:r w:rsidR="007A0BB5">
        <w:rPr>
          <w:rFonts w:ascii="Arial" w:hAnsi="Arial" w:cs="Arial"/>
          <w:b/>
          <w:color w:val="000000"/>
        </w:rPr>
        <w:t>8</w:t>
      </w:r>
      <w:r>
        <w:rPr>
          <w:rFonts w:ascii="Arial" w:hAnsi="Arial" w:cs="Arial"/>
          <w:b/>
          <w:color w:val="000000"/>
        </w:rPr>
        <w:t>/</w:t>
      </w:r>
      <w:r w:rsidR="00521D8C">
        <w:rPr>
          <w:rFonts w:ascii="Arial" w:hAnsi="Arial" w:cs="Arial"/>
          <w:b/>
          <w:color w:val="000000"/>
        </w:rPr>
        <w:t>2016 DE</w:t>
      </w:r>
      <w:r>
        <w:rPr>
          <w:rFonts w:ascii="Arial" w:hAnsi="Arial" w:cs="Arial"/>
          <w:b/>
          <w:color w:val="000000"/>
        </w:rPr>
        <w:t xml:space="preserve"> 11 DE OUTUBRO DE 2016</w:t>
      </w:r>
    </w:p>
    <w:p w:rsidR="000A5AC0" w:rsidRDefault="000A5AC0">
      <w:pPr>
        <w:spacing w:after="0"/>
        <w:rPr>
          <w:rFonts w:ascii="Arial" w:hAnsi="Arial" w:cs="Arial"/>
          <w:b/>
          <w:color w:val="000000"/>
        </w:rPr>
      </w:pPr>
    </w:p>
    <w:p w:rsidR="000A5AC0" w:rsidRDefault="000A5AC0">
      <w:pPr>
        <w:pStyle w:val="Normal1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INSTITUTO FEDERAL SUL-RIO-GRANDENSE (IFSUL) </w:t>
      </w:r>
      <w:r>
        <w:rPr>
          <w:rFonts w:ascii="Arial" w:hAnsi="Arial" w:cs="Arial"/>
          <w:i/>
        </w:rPr>
        <w:t xml:space="preserve">Campus </w:t>
      </w:r>
      <w:r>
        <w:rPr>
          <w:rFonts w:ascii="Arial" w:hAnsi="Arial" w:cs="Arial"/>
        </w:rPr>
        <w:t>Bagé torna pública a abertura de inscrições para o processo seletivo simplificado de bolsista, para a</w:t>
      </w:r>
      <w:r>
        <w:rPr>
          <w:rFonts w:ascii="Arial" w:hAnsi="Arial" w:cs="Arial"/>
          <w:b/>
        </w:rPr>
        <w:t xml:space="preserve"> FUNÇÃO TEMPORÁRIA DE PROFESSOR para atuar nos Cursos do Programa Nacional de Acesso ao Ensino Técnico e Emprego (PRONATEC)</w:t>
      </w:r>
      <w:bookmarkEnd w:id="0"/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atendendo à necessidade de interesse público conforme segue:</w:t>
      </w:r>
    </w:p>
    <w:p w:rsidR="000A5AC0" w:rsidRDefault="000A5AC0">
      <w:pPr>
        <w:pStyle w:val="Recuodecorpodetexto"/>
        <w:ind w:firstLine="0"/>
        <w:rPr>
          <w:rFonts w:ascii="Arial" w:hAnsi="Arial" w:cs="Arial"/>
          <w:color w:val="000000"/>
          <w:szCs w:val="24"/>
        </w:rPr>
      </w:pPr>
    </w:p>
    <w:p w:rsidR="000A5AC0" w:rsidRDefault="000A5AC0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1.  DAS DISPOSIÇÕES PRELIMINARES</w:t>
      </w:r>
    </w:p>
    <w:p w:rsidR="000A5AC0" w:rsidRDefault="000A5AC0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0A5AC0" w:rsidRDefault="000A5AC0">
      <w:pPr>
        <w:pStyle w:val="Normal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</w:t>
      </w:r>
      <w:r>
        <w:rPr>
          <w:rFonts w:ascii="Arial" w:hAnsi="Arial" w:cs="Arial"/>
        </w:rPr>
        <w:t xml:space="preserve"> O processo seletivo será regido por este Edital.</w:t>
      </w:r>
    </w:p>
    <w:p w:rsidR="000A5AC0" w:rsidRDefault="000A5AC0">
      <w:pPr>
        <w:pStyle w:val="Normal1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1.2</w:t>
      </w:r>
      <w:r>
        <w:rPr>
          <w:rFonts w:ascii="Arial" w:hAnsi="Arial" w:cs="Arial"/>
        </w:rPr>
        <w:t xml:space="preserve"> Ao</w:t>
      </w:r>
      <w:proofErr w:type="gramEnd"/>
      <w:r>
        <w:rPr>
          <w:rFonts w:ascii="Arial" w:hAnsi="Arial" w:cs="Arial"/>
        </w:rPr>
        <w:t xml:space="preserve"> efetivar a inscrição, o candidato declara estar ciente do conteúdo deste Edital e acata na íntegra as suas disposições.</w:t>
      </w:r>
    </w:p>
    <w:p w:rsidR="000A5AC0" w:rsidRDefault="000A5AC0">
      <w:pPr>
        <w:pStyle w:val="Normal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>
        <w:rPr>
          <w:rFonts w:ascii="Arial" w:hAnsi="Arial" w:cs="Arial"/>
        </w:rPr>
        <w:t xml:space="preserve"> A participação no Programa do presente Edital não implicará em redução das atividades normalmente desempenhadas pelo candidato na sua Instituição de origem.</w:t>
      </w:r>
    </w:p>
    <w:p w:rsidR="000A5AC0" w:rsidRDefault="000A5AC0">
      <w:pPr>
        <w:pStyle w:val="Normal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1.4 </w:t>
      </w:r>
      <w:r>
        <w:rPr>
          <w:rFonts w:ascii="Arial" w:hAnsi="Arial" w:cs="Arial"/>
        </w:rPr>
        <w:t>O cancelamento do Curso implicará automaticamente no cancelamento deste Edital.</w:t>
      </w:r>
    </w:p>
    <w:p w:rsidR="000A5AC0" w:rsidRDefault="000A5AC0">
      <w:pPr>
        <w:pStyle w:val="Normal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>
        <w:rPr>
          <w:rFonts w:ascii="Arial" w:hAnsi="Arial" w:cs="Arial"/>
        </w:rPr>
        <w:t xml:space="preserve"> A contratação dos candidatos selecionados obedecerá à lista de classificação apresentada como resultado final deste edital e serão contratados conforme a demanda do </w:t>
      </w:r>
      <w:r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Bagé, podendo ser realizada a qualquer tempo, durante a execução dos cursos, com antecedência mínima de 02 (dois) dias úteis. A recusa ou ausência de manifestação por parte do candidato implicará na contratação imediata do próximo classificado, sendo o candidato anterior realocado para o final da lista.</w:t>
      </w:r>
    </w:p>
    <w:p w:rsidR="000A5AC0" w:rsidRDefault="000A5AC0">
      <w:pPr>
        <w:pStyle w:val="Normal1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1.6</w:t>
      </w:r>
      <w:r>
        <w:rPr>
          <w:rFonts w:ascii="Arial" w:hAnsi="Arial" w:cs="Arial"/>
        </w:rPr>
        <w:t xml:space="preserve"> Caso</w:t>
      </w:r>
      <w:proofErr w:type="gramEnd"/>
      <w:r>
        <w:rPr>
          <w:rFonts w:ascii="Arial" w:hAnsi="Arial" w:cs="Arial"/>
        </w:rPr>
        <w:t xml:space="preserve"> o candidato selecionado não atenda às suas atribuições ao longo do Curso o Coordenador Adjunto do PRONATEC do </w:t>
      </w:r>
      <w:r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poderá rescindir o Termo de Compromisso e realizar novo processo de seleção.</w:t>
      </w:r>
    </w:p>
    <w:p w:rsidR="000A5AC0" w:rsidRDefault="000A5AC0">
      <w:pPr>
        <w:pStyle w:val="Normal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1.7</w:t>
      </w:r>
      <w:r>
        <w:rPr>
          <w:rFonts w:ascii="Arial" w:hAnsi="Arial" w:cs="Arial"/>
        </w:rPr>
        <w:t xml:space="preserve"> Dúvidas e informações poderão serão encaminhadas para o e-mail </w:t>
      </w:r>
      <w:hyperlink r:id="rId8" w:history="1">
        <w:r>
          <w:rPr>
            <w:rStyle w:val="Hyperlink"/>
            <w:rFonts w:ascii="Arial" w:hAnsi="Arial"/>
          </w:rPr>
          <w:t>pronatecbage@ifsul.edu.br</w:t>
        </w:r>
      </w:hyperlink>
    </w:p>
    <w:p w:rsidR="000A5AC0" w:rsidRDefault="000A5AC0">
      <w:pPr>
        <w:pStyle w:val="Recuodecorpodetexto"/>
        <w:ind w:firstLine="0"/>
        <w:rPr>
          <w:rFonts w:ascii="Arial" w:hAnsi="Arial" w:cs="Arial"/>
          <w:color w:val="000000"/>
          <w:szCs w:val="24"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VAGAS</w:t>
      </w:r>
    </w:p>
    <w:p w:rsidR="000A5AC0" w:rsidRDefault="000A5AC0">
      <w:pPr>
        <w:pStyle w:val="Recuodecorpodetexto"/>
        <w:ind w:firstLine="0"/>
        <w:rPr>
          <w:rFonts w:ascii="Arial" w:hAnsi="Arial" w:cs="Arial"/>
          <w:color w:val="000000"/>
          <w:szCs w:val="24"/>
        </w:rPr>
      </w:pPr>
    </w:p>
    <w:p w:rsidR="000A5AC0" w:rsidRDefault="000A5AC0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2.1 </w:t>
      </w:r>
      <w:r>
        <w:rPr>
          <w:rFonts w:ascii="Arial" w:hAnsi="Arial" w:cs="Arial"/>
          <w:color w:val="000000"/>
          <w:szCs w:val="24"/>
        </w:rPr>
        <w:t xml:space="preserve">O processo seletivo visa à contratação de bolsista para a função temporária de Professor para o PRONATEC, com perfil e capacitação para atuar, </w:t>
      </w:r>
      <w:r>
        <w:rPr>
          <w:rFonts w:ascii="Arial" w:hAnsi="Arial" w:cs="Arial"/>
          <w:b/>
          <w:color w:val="000000"/>
          <w:szCs w:val="24"/>
        </w:rPr>
        <w:t>com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carga horária máxima de 16 horas (de 60 minutos) semanais</w:t>
      </w:r>
      <w:r>
        <w:rPr>
          <w:rFonts w:ascii="Arial" w:hAnsi="Arial" w:cs="Arial"/>
          <w:color w:val="000000"/>
          <w:szCs w:val="24"/>
        </w:rPr>
        <w:t xml:space="preserve">, no </w:t>
      </w:r>
      <w:r>
        <w:rPr>
          <w:rFonts w:ascii="Arial" w:hAnsi="Arial" w:cs="Arial"/>
          <w:b/>
          <w:color w:val="000000"/>
          <w:szCs w:val="24"/>
        </w:rPr>
        <w:t>CURSO DE HORTICULTOR ORGÂNICO,</w:t>
      </w:r>
      <w:r>
        <w:rPr>
          <w:rFonts w:ascii="Arial" w:hAnsi="Arial" w:cs="Arial"/>
          <w:color w:val="000000"/>
          <w:szCs w:val="24"/>
        </w:rPr>
        <w:t xml:space="preserve"> oferecido pelo </w:t>
      </w:r>
      <w:r>
        <w:rPr>
          <w:rFonts w:ascii="Arial" w:hAnsi="Arial" w:cs="Arial"/>
          <w:i/>
          <w:color w:val="000000"/>
          <w:szCs w:val="24"/>
        </w:rPr>
        <w:t xml:space="preserve">Campus </w:t>
      </w:r>
      <w:r>
        <w:rPr>
          <w:rFonts w:ascii="Arial" w:hAnsi="Arial" w:cs="Arial"/>
          <w:color w:val="000000"/>
          <w:szCs w:val="24"/>
        </w:rPr>
        <w:t>Bagé no município de Hulha Negra.</w:t>
      </w:r>
    </w:p>
    <w:p w:rsidR="000A5AC0" w:rsidRDefault="000A5AC0">
      <w:pPr>
        <w:pStyle w:val="Recuodecorpodetexto"/>
        <w:ind w:firstLine="0"/>
        <w:rPr>
          <w:rFonts w:ascii="Arial" w:hAnsi="Arial" w:cs="Arial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38"/>
        <w:gridCol w:w="3566"/>
        <w:gridCol w:w="1390"/>
      </w:tblGrid>
      <w:tr w:rsidR="000A5AC0" w:rsidTr="00521D8C"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A5AC0" w:rsidRDefault="000A5AC0">
            <w:pPr>
              <w:tabs>
                <w:tab w:val="left" w:pos="1384"/>
                <w:tab w:val="left" w:pos="7481"/>
                <w:tab w:val="left" w:pos="8756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A5AC0" w:rsidRDefault="000A5AC0">
            <w:pPr>
              <w:tabs>
                <w:tab w:val="left" w:pos="1384"/>
                <w:tab w:val="left" w:pos="7481"/>
                <w:tab w:val="left" w:pos="8756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HORÁRIA/TURMA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5AC0" w:rsidRDefault="000A5AC0">
            <w:pPr>
              <w:tabs>
                <w:tab w:val="left" w:pos="1384"/>
                <w:tab w:val="left" w:pos="7481"/>
                <w:tab w:val="left" w:pos="8756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VAGAS</w:t>
            </w:r>
          </w:p>
        </w:tc>
      </w:tr>
      <w:tr w:rsidR="000A5AC0" w:rsidTr="00521D8C"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tabs>
                <w:tab w:val="left" w:pos="1384"/>
                <w:tab w:val="left" w:pos="7481"/>
                <w:tab w:val="left" w:pos="87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PRODUÇÃO ORGÂNICA DE HORTALIÇAS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tabs>
                <w:tab w:val="left" w:pos="1384"/>
                <w:tab w:val="left" w:pos="7481"/>
                <w:tab w:val="left" w:pos="87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h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C0" w:rsidRDefault="000A5AC0">
            <w:pPr>
              <w:tabs>
                <w:tab w:val="left" w:pos="1384"/>
                <w:tab w:val="left" w:pos="7481"/>
                <w:tab w:val="left" w:pos="87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</w:tbl>
    <w:p w:rsidR="000A5AC0" w:rsidRDefault="000A5AC0">
      <w:pPr>
        <w:tabs>
          <w:tab w:val="left" w:pos="0"/>
          <w:tab w:val="left" w:pos="10206"/>
        </w:tabs>
        <w:spacing w:after="0"/>
        <w:rPr>
          <w:rFonts w:ascii="Arial" w:hAnsi="Arial" w:cs="Arial"/>
          <w:b/>
        </w:rPr>
      </w:pPr>
    </w:p>
    <w:p w:rsidR="000A5AC0" w:rsidRDefault="000A5AC0">
      <w:pPr>
        <w:tabs>
          <w:tab w:val="left" w:pos="0"/>
          <w:tab w:val="left" w:pos="10206"/>
        </w:tabs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2.2 </w:t>
      </w:r>
      <w:r>
        <w:rPr>
          <w:rFonts w:ascii="Arial" w:hAnsi="Arial" w:cs="Arial"/>
        </w:rPr>
        <w:t>Os</w:t>
      </w:r>
      <w:proofErr w:type="gramEnd"/>
      <w:r>
        <w:rPr>
          <w:rFonts w:ascii="Arial" w:hAnsi="Arial" w:cs="Arial"/>
        </w:rPr>
        <w:t xml:space="preserve"> conteúdos programáticos são:</w:t>
      </w:r>
    </w:p>
    <w:p w:rsidR="000A5AC0" w:rsidRDefault="000A5AC0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DISCIPLINA:</w:t>
      </w:r>
      <w:r w:rsidR="00521D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PRODUÇÃO ORGÂNICA DE HORTALIÇAS</w:t>
      </w:r>
    </w:p>
    <w:p w:rsidR="000A5AC0" w:rsidRDefault="000A5AC0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Conteúdos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Ferramentas agrícolas;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prevenção de riscos climáticos na produção de hortaliças: geadas; </w:t>
      </w:r>
      <w:proofErr w:type="spellStart"/>
      <w:r>
        <w:rPr>
          <w:rFonts w:ascii="Arial" w:hAnsi="Arial" w:cs="Arial"/>
          <w:bCs/>
        </w:rPr>
        <w:t>quebraventos</w:t>
      </w:r>
      <w:proofErr w:type="spellEnd"/>
      <w:r>
        <w:rPr>
          <w:rFonts w:ascii="Arial" w:hAnsi="Arial" w:cs="Arial"/>
          <w:bCs/>
        </w:rPr>
        <w:t>; granizo; chuva;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Instalações para produção orgânica de hortaliças;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Cultivo em estufas e túneis;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Espécies de hortaliças; características botânicas e época de cultivo; valor nutricional e medicinal; temperos; cogumelos comestíveis;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Tipos de semeadura;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Transplantio</w:t>
      </w:r>
      <w:proofErr w:type="spellEnd"/>
      <w:r>
        <w:rPr>
          <w:rFonts w:ascii="Arial" w:hAnsi="Arial" w:cs="Arial"/>
          <w:bCs/>
        </w:rPr>
        <w:t xml:space="preserve"> de hortaliças;</w:t>
      </w:r>
    </w:p>
    <w:p w:rsidR="000A5AC0" w:rsidRDefault="000A5AC0">
      <w:pPr>
        <w:pStyle w:val="ListParagraph"/>
        <w:numPr>
          <w:ilvl w:val="0"/>
          <w:numId w:val="3"/>
        </w:numPr>
        <w:tabs>
          <w:tab w:val="left" w:pos="310"/>
        </w:tabs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Tratos culturais: </w:t>
      </w:r>
      <w:proofErr w:type="spellStart"/>
      <w:r>
        <w:rPr>
          <w:rFonts w:ascii="Arial" w:hAnsi="Arial" w:cs="Arial"/>
          <w:bCs/>
        </w:rPr>
        <w:t>tutoramento</w:t>
      </w:r>
      <w:proofErr w:type="spellEnd"/>
      <w:r>
        <w:rPr>
          <w:rFonts w:ascii="Arial" w:hAnsi="Arial" w:cs="Arial"/>
          <w:bCs/>
        </w:rPr>
        <w:t>; podas;</w:t>
      </w:r>
    </w:p>
    <w:p w:rsidR="000A5AC0" w:rsidRDefault="000A5AC0">
      <w:pPr>
        <w:numPr>
          <w:ilvl w:val="0"/>
          <w:numId w:val="3"/>
        </w:numPr>
        <w:tabs>
          <w:tab w:val="left" w:leader="dot" w:pos="9072"/>
        </w:tabs>
        <w:spacing w:after="0" w:line="276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Comercialização de hortaliças orgânicas: higiene; embalagens; apresentação.</w:t>
      </w:r>
    </w:p>
    <w:p w:rsidR="000A5AC0" w:rsidRDefault="000A5AC0">
      <w:pPr>
        <w:pStyle w:val="Corpodetexto"/>
        <w:tabs>
          <w:tab w:val="left" w:leader="dot" w:pos="9072"/>
        </w:tabs>
        <w:rPr>
          <w:rFonts w:ascii="Arial" w:hAnsi="Arial" w:cs="Arial"/>
          <w:color w:val="000000"/>
        </w:rPr>
      </w:pPr>
    </w:p>
    <w:p w:rsidR="000A5AC0" w:rsidRDefault="000A5AC0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b/>
        </w:rPr>
        <w:t>Bibliografia Básica do curso:</w:t>
      </w:r>
      <w:r>
        <w:rPr>
          <w:rFonts w:ascii="Arial" w:hAnsi="Arial" w:cs="Arial"/>
          <w:b/>
          <w:color w:val="FF0000"/>
        </w:rPr>
        <w:t xml:space="preserve"> </w:t>
      </w:r>
    </w:p>
    <w:p w:rsidR="000A5AC0" w:rsidRDefault="000A5AC0">
      <w:pPr>
        <w:rPr>
          <w:rFonts w:ascii="Arial" w:hAnsi="Arial" w:cs="Arial"/>
        </w:rPr>
      </w:pP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ALTIERI, M. </w:t>
      </w:r>
      <w:r>
        <w:rPr>
          <w:rFonts w:ascii="Arial" w:hAnsi="Arial" w:cs="Arial"/>
          <w:b/>
          <w:bCs/>
        </w:rPr>
        <w:t>Agroecologia: bases científicas para uma agricultura sustentável</w:t>
      </w:r>
      <w:r>
        <w:rPr>
          <w:rFonts w:ascii="Arial" w:hAnsi="Arial" w:cs="Arial"/>
          <w:bCs/>
        </w:rPr>
        <w:t>. São Paulo: Expressão Popular, 2012.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AZAMBUJA, J. M. V. </w:t>
      </w:r>
      <w:r>
        <w:rPr>
          <w:rFonts w:ascii="Arial" w:hAnsi="Arial" w:cs="Arial"/>
          <w:b/>
          <w:bCs/>
        </w:rPr>
        <w:t>O solo e o clima na produtividade agrícola</w:t>
      </w:r>
      <w:r>
        <w:rPr>
          <w:rFonts w:ascii="Arial" w:hAnsi="Arial" w:cs="Arial"/>
          <w:bCs/>
        </w:rPr>
        <w:t>. Guaíba: Editora Agropecuária, 1996.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BRASIL.MINISTÉRIO DA AGRICULTURA, PECUÁRIA E </w:t>
      </w:r>
      <w:proofErr w:type="spellStart"/>
      <w:r>
        <w:rPr>
          <w:rFonts w:ascii="Arial" w:hAnsi="Arial" w:cs="Arial"/>
          <w:bCs/>
        </w:rPr>
        <w:t>ABASTECIMENTO.</w:t>
      </w:r>
      <w:r>
        <w:rPr>
          <w:rFonts w:ascii="Arial" w:hAnsi="Arial" w:cs="Arial"/>
          <w:b/>
          <w:bCs/>
        </w:rPr>
        <w:t>Manual</w:t>
      </w:r>
      <w:proofErr w:type="spellEnd"/>
      <w:r>
        <w:rPr>
          <w:rFonts w:ascii="Arial" w:hAnsi="Arial" w:cs="Arial"/>
          <w:b/>
          <w:bCs/>
        </w:rPr>
        <w:t xml:space="preserve"> de hortaliças não-convencionais</w:t>
      </w:r>
      <w:r>
        <w:rPr>
          <w:rFonts w:ascii="Arial" w:hAnsi="Arial" w:cs="Arial"/>
          <w:bCs/>
        </w:rPr>
        <w:t>. Brasília: MAPA, 2010.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FILGUEIRA, F. A. R. </w:t>
      </w:r>
      <w:r>
        <w:rPr>
          <w:rFonts w:ascii="Arial" w:hAnsi="Arial" w:cs="Arial"/>
        </w:rPr>
        <w:t>ABC da Olericultura - Guia da Pequena Horta. Viçosa: Ceres, 1987.</w:t>
      </w:r>
    </w:p>
    <w:p w:rsidR="000A5AC0" w:rsidRDefault="000A5AC0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 xml:space="preserve">GONDIM, A. </w:t>
      </w:r>
      <w:r>
        <w:rPr>
          <w:rFonts w:ascii="Arial" w:hAnsi="Arial" w:cs="Arial"/>
          <w:b/>
          <w:bCs/>
        </w:rPr>
        <w:t>Catálogo brasileiro de hortaliças</w:t>
      </w:r>
      <w:r>
        <w:rPr>
          <w:rFonts w:ascii="Arial" w:hAnsi="Arial" w:cs="Arial"/>
          <w:bCs/>
        </w:rPr>
        <w:t>. Brasília: SEBRAE/EMBRAPA-CNPH, 2010.</w:t>
      </w:r>
    </w:p>
    <w:p w:rsidR="000A5AC0" w:rsidRDefault="000A5AC0">
      <w:pPr>
        <w:spacing w:line="276" w:lineRule="auto"/>
        <w:rPr>
          <w:rStyle w:val="st1"/>
          <w:rFonts w:ascii="Arial" w:hAnsi="Arial" w:cs="Arial"/>
          <w:color w:val="222222"/>
          <w:lang w:val="pt-PT"/>
        </w:rPr>
      </w:pPr>
      <w:r>
        <w:rPr>
          <w:rFonts w:ascii="Arial" w:hAnsi="Arial" w:cs="Arial"/>
          <w:lang w:val="en-US"/>
        </w:rPr>
        <w:t xml:space="preserve">HENZ, G. P. et al. </w:t>
      </w:r>
      <w:r>
        <w:rPr>
          <w:rFonts w:ascii="Arial" w:hAnsi="Arial" w:cs="Arial"/>
        </w:rPr>
        <w:t>Produção Orgânica de Hortaliças - 500 perguntas / 500 respostas.</w:t>
      </w:r>
      <w:r>
        <w:rPr>
          <w:rFonts w:ascii="Arial" w:hAnsi="Arial" w:cs="Arial"/>
        </w:rPr>
        <w:br/>
        <w:t>Brasília: Embrapa, 2007.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Style w:val="st1"/>
          <w:rFonts w:ascii="Arial" w:hAnsi="Arial" w:cs="Arial"/>
          <w:color w:val="222222"/>
          <w:lang w:val="pt-PT"/>
        </w:rPr>
        <w:t xml:space="preserve">KIEHL, E. J. </w:t>
      </w:r>
      <w:r>
        <w:rPr>
          <w:rStyle w:val="st1"/>
          <w:rFonts w:ascii="Arial" w:hAnsi="Arial" w:cs="Arial"/>
          <w:b/>
          <w:bCs/>
          <w:color w:val="000000"/>
          <w:lang w:val="pt-PT"/>
        </w:rPr>
        <w:t>Fertilizantes orgânicos</w:t>
      </w:r>
      <w:r>
        <w:rPr>
          <w:rStyle w:val="st1"/>
          <w:rFonts w:ascii="Arial" w:hAnsi="Arial" w:cs="Arial"/>
          <w:color w:val="222222"/>
          <w:lang w:val="pt-PT"/>
        </w:rPr>
        <w:t xml:space="preserve">. Piracicaba: Ed. Agronômica </w:t>
      </w:r>
      <w:r>
        <w:rPr>
          <w:rStyle w:val="st1"/>
          <w:rFonts w:ascii="Arial" w:hAnsi="Arial" w:cs="Arial"/>
          <w:bCs/>
          <w:color w:val="000000"/>
          <w:lang w:val="pt-PT"/>
        </w:rPr>
        <w:t>Ceres</w:t>
      </w:r>
      <w:r>
        <w:rPr>
          <w:rStyle w:val="st1"/>
          <w:rFonts w:ascii="Arial" w:hAnsi="Arial" w:cs="Arial"/>
          <w:color w:val="222222"/>
          <w:lang w:val="pt-PT"/>
        </w:rPr>
        <w:t xml:space="preserve"> Ltda, 1985.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LOPES, A. S. </w:t>
      </w:r>
      <w:r>
        <w:rPr>
          <w:rFonts w:ascii="Arial" w:hAnsi="Arial" w:cs="Arial"/>
          <w:b/>
          <w:bCs/>
        </w:rPr>
        <w:t>Acidez do solo e calagem</w:t>
      </w:r>
      <w:r>
        <w:rPr>
          <w:rFonts w:ascii="Arial" w:hAnsi="Arial" w:cs="Arial"/>
          <w:bCs/>
        </w:rPr>
        <w:t xml:space="preserve"> (BT1). São Paulo: ANDA, 1990.</w:t>
      </w:r>
    </w:p>
    <w:p w:rsidR="000A5AC0" w:rsidRDefault="000A5AC0">
      <w:pPr>
        <w:spacing w:line="276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Cs/>
        </w:rPr>
        <w:t>MALAVOLTA,E.</w:t>
      </w:r>
      <w:proofErr w:type="gramEnd"/>
      <w:r>
        <w:rPr>
          <w:rFonts w:ascii="Arial" w:hAnsi="Arial" w:cs="Arial"/>
          <w:bCs/>
        </w:rPr>
        <w:t xml:space="preserve"> et al. </w:t>
      </w:r>
      <w:r>
        <w:rPr>
          <w:rFonts w:ascii="Arial" w:hAnsi="Arial" w:cs="Arial"/>
          <w:b/>
          <w:bCs/>
        </w:rPr>
        <w:t xml:space="preserve">Adubos e </w:t>
      </w:r>
      <w:proofErr w:type="spellStart"/>
      <w:r>
        <w:rPr>
          <w:rFonts w:ascii="Arial" w:hAnsi="Arial" w:cs="Arial"/>
          <w:b/>
          <w:bCs/>
        </w:rPr>
        <w:t>adubações</w:t>
      </w:r>
      <w:r>
        <w:rPr>
          <w:rFonts w:ascii="Arial" w:hAnsi="Arial" w:cs="Arial"/>
          <w:bCs/>
        </w:rPr>
        <w:t>.Nobel</w:t>
      </w:r>
      <w:proofErr w:type="spellEnd"/>
      <w:r>
        <w:rPr>
          <w:rFonts w:ascii="Arial" w:hAnsi="Arial" w:cs="Arial"/>
          <w:bCs/>
        </w:rPr>
        <w:t>, 2002.</w:t>
      </w:r>
    </w:p>
    <w:p w:rsidR="000A5AC0" w:rsidRDefault="000A5AC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/>
        </w:rPr>
        <w:t xml:space="preserve">MAROUELLI, W. A. et al. </w:t>
      </w:r>
      <w:r>
        <w:rPr>
          <w:rFonts w:ascii="Arial" w:hAnsi="Arial" w:cs="Arial"/>
          <w:b/>
        </w:rPr>
        <w:t>Manejo da Irrigação em Hortaliças</w:t>
      </w:r>
      <w:r>
        <w:rPr>
          <w:rFonts w:ascii="Arial" w:hAnsi="Arial" w:cs="Arial"/>
        </w:rPr>
        <w:t>. Brasília: Embrapa, 1996.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MUNIZ, J. N. &amp; STRINGHETTA, P. C. Alimentos Orgânicos - Produção, Tecnologia e Certificação. Viçosa: UFV, 2003.</w:t>
      </w:r>
    </w:p>
    <w:p w:rsidR="000A5AC0" w:rsidRDefault="000A5A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NETO, J. F. </w:t>
      </w:r>
      <w:r>
        <w:rPr>
          <w:rFonts w:ascii="Arial" w:hAnsi="Arial" w:cs="Arial"/>
          <w:b/>
          <w:bCs/>
        </w:rPr>
        <w:t>Manual de horticultura ecológica</w:t>
      </w:r>
      <w:r>
        <w:rPr>
          <w:rFonts w:ascii="Arial" w:hAnsi="Arial" w:cs="Arial"/>
          <w:bCs/>
        </w:rPr>
        <w:t>. Nobel, 2002.</w:t>
      </w:r>
    </w:p>
    <w:p w:rsidR="000A5AC0" w:rsidRDefault="000A5AC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PENTEADO, S. R. </w:t>
      </w:r>
      <w:r>
        <w:rPr>
          <w:rFonts w:ascii="Arial" w:hAnsi="Arial" w:cs="Arial"/>
          <w:b/>
        </w:rPr>
        <w:t>Manejo da água e irrigação em propriedades ecológicas</w:t>
      </w:r>
      <w:r>
        <w:rPr>
          <w:rFonts w:ascii="Arial" w:hAnsi="Arial" w:cs="Arial"/>
        </w:rPr>
        <w:t>. Viçosa: Via Orgânica, 2008.</w:t>
      </w:r>
    </w:p>
    <w:p w:rsidR="000A5AC0" w:rsidRDefault="000A5AC0">
      <w:pPr>
        <w:spacing w:line="276" w:lineRule="auto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</w:rPr>
        <w:t>PENTEADO,S.R.</w:t>
      </w:r>
      <w:proofErr w:type="gram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Defensivos alternativos e naturais para uma agricultura saudável.</w:t>
      </w:r>
      <w:r>
        <w:rPr>
          <w:rFonts w:ascii="Arial" w:hAnsi="Arial" w:cs="Arial"/>
          <w:bCs/>
        </w:rPr>
        <w:t xml:space="preserve"> 4ed. Piracicaba: Editora Via Orgânica, 2010.</w:t>
      </w:r>
    </w:p>
    <w:p w:rsidR="000A5AC0" w:rsidRDefault="000A5AC0">
      <w:pPr>
        <w:tabs>
          <w:tab w:val="left" w:pos="0"/>
          <w:tab w:val="left" w:pos="10206"/>
        </w:tabs>
        <w:spacing w:after="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color w:val="000000"/>
        </w:rPr>
        <w:t xml:space="preserve">PRIMAVESI, A. </w:t>
      </w:r>
      <w:r>
        <w:rPr>
          <w:rFonts w:ascii="Arial" w:hAnsi="Arial" w:cs="Arial"/>
          <w:b/>
          <w:bCs/>
          <w:color w:val="000000"/>
        </w:rPr>
        <w:t>Agricultura sustentável</w:t>
      </w:r>
      <w:r>
        <w:rPr>
          <w:rFonts w:ascii="Arial" w:hAnsi="Arial" w:cs="Arial"/>
          <w:bCs/>
          <w:color w:val="000000"/>
        </w:rPr>
        <w:t>. São Paulo: Nobel, 1992</w:t>
      </w:r>
    </w:p>
    <w:p w:rsidR="000A5AC0" w:rsidRDefault="000A5AC0">
      <w:pPr>
        <w:tabs>
          <w:tab w:val="left" w:pos="0"/>
          <w:tab w:val="left" w:pos="10206"/>
        </w:tabs>
        <w:spacing w:after="0"/>
        <w:rPr>
          <w:rFonts w:ascii="Arial" w:hAnsi="Arial" w:cs="Arial"/>
          <w:color w:val="FF0000"/>
        </w:rPr>
      </w:pPr>
    </w:p>
    <w:p w:rsidR="000A5AC0" w:rsidRDefault="000A5AC0">
      <w:pPr>
        <w:tabs>
          <w:tab w:val="left" w:pos="0"/>
          <w:tab w:val="left" w:pos="10206"/>
        </w:tabs>
        <w:spacing w:after="0"/>
        <w:rPr>
          <w:rFonts w:ascii="Arial" w:hAnsi="Arial" w:cs="Arial"/>
          <w:color w:val="FF0000"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ATRIBUIÇÕES</w:t>
      </w:r>
    </w:p>
    <w:p w:rsidR="000A5AC0" w:rsidRDefault="000A5AC0">
      <w:pPr>
        <w:spacing w:after="0"/>
        <w:rPr>
          <w:rFonts w:ascii="Arial" w:hAnsi="Arial" w:cs="Arial"/>
          <w:b/>
        </w:rPr>
      </w:pPr>
    </w:p>
    <w:p w:rsidR="000A5AC0" w:rsidRDefault="000A5AC0">
      <w:pPr>
        <w:autoSpaceDE w:val="0"/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De acordo com o </w:t>
      </w:r>
      <w:r>
        <w:rPr>
          <w:rFonts w:ascii="Arial" w:hAnsi="Arial" w:cs="Arial"/>
          <w:b/>
        </w:rPr>
        <w:t xml:space="preserve">Art. 13 da </w:t>
      </w:r>
      <w:r>
        <w:rPr>
          <w:rFonts w:ascii="Arial" w:hAnsi="Arial" w:cs="Arial"/>
          <w:b/>
          <w:bCs/>
        </w:rPr>
        <w:t>RESOLUÇÃO CD/FNDE Nº 4 DE 16 DE MARÇO DE 2012</w:t>
      </w:r>
      <w:r>
        <w:rPr>
          <w:rFonts w:ascii="Arial" w:hAnsi="Arial" w:cs="Arial"/>
          <w:bCs/>
        </w:rPr>
        <w:t xml:space="preserve">, são </w:t>
      </w:r>
      <w:r>
        <w:rPr>
          <w:rFonts w:ascii="Arial" w:hAnsi="Arial" w:cs="Arial"/>
        </w:rPr>
        <w:t>atribuições dos bolsistas no âmbito da Bolsa-Formação do PRONATEC na função de professor: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Planejar as aulas e atividades didáticas e ministrá-las aos beneficiários da Bolsa-Formação;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Adequar a oferta dos cursos às necessidades específicas do público-alvo;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Registrar no SISTEC a frequência e o desempenho acadêmico dos estudantes;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Adequar conteúdos, materiais didáticos, mídias e bibliografia às necessidades dos estudantes;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Elaborar e disponibilizar apostila no primeiro dia de aula; 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Propiciar espaço de acolhimento e debate com os estudantes;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Avaliar o desempenho dos estudantes; e</w:t>
      </w:r>
    </w:p>
    <w:p w:rsidR="000A5AC0" w:rsidRDefault="000A5AC0">
      <w:pPr>
        <w:numPr>
          <w:ilvl w:val="0"/>
          <w:numId w:val="4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Participar dos encontros de coordenação promovidos pelos coordenadores geral e adjunto.</w:t>
      </w:r>
    </w:p>
    <w:p w:rsidR="000A5AC0" w:rsidRDefault="000A5AC0">
      <w:pPr>
        <w:autoSpaceDE w:val="0"/>
        <w:spacing w:after="0"/>
        <w:rPr>
          <w:rFonts w:ascii="Arial" w:hAnsi="Arial" w:cs="Arial"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REMUNERAÇÃO E REGIME DE TRABALHO</w:t>
      </w:r>
    </w:p>
    <w:p w:rsidR="000A5AC0" w:rsidRDefault="000A5AC0">
      <w:pPr>
        <w:autoSpaceDE w:val="0"/>
        <w:spacing w:after="0"/>
        <w:rPr>
          <w:rFonts w:ascii="Arial" w:hAnsi="Arial" w:cs="Arial"/>
        </w:rPr>
      </w:pPr>
    </w:p>
    <w:p w:rsidR="000A5AC0" w:rsidRDefault="000A5AC0">
      <w:pPr>
        <w:autoSpaceDE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4.1.</w:t>
      </w:r>
      <w:r>
        <w:rPr>
          <w:rFonts w:ascii="Arial" w:hAnsi="Arial" w:cs="Arial"/>
          <w:bCs/>
        </w:rPr>
        <w:t xml:space="preserve"> Deve ser observado o constante no </w:t>
      </w:r>
      <w:r>
        <w:rPr>
          <w:rFonts w:ascii="Arial" w:hAnsi="Arial" w:cs="Arial"/>
          <w:b/>
          <w:bCs/>
        </w:rPr>
        <w:t>Art. 14 da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RESOLUÇÃO CD/FNDE Nº 4 DE 16 DE MARÇO DE 2012</w:t>
      </w:r>
      <w:r>
        <w:rPr>
          <w:rFonts w:ascii="Arial" w:hAnsi="Arial" w:cs="Arial"/>
          <w:bCs/>
        </w:rPr>
        <w:t>.</w:t>
      </w: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Art. 14 A concessão de bolsas aos profissionais envolvidos na oferta de cursos da Bolsa-Formação do PRONATEC dar-se-á conforme o estabelecido pelo art. 9º da Lei nº 12.513/2011.</w:t>
      </w:r>
    </w:p>
    <w:p w:rsidR="000A5AC0" w:rsidRDefault="000A5AC0">
      <w:pPr>
        <w:autoSpaceDE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4.2</w:t>
      </w:r>
      <w:r>
        <w:rPr>
          <w:rFonts w:ascii="Arial" w:hAnsi="Arial" w:cs="Arial"/>
        </w:rPr>
        <w:t xml:space="preserve"> O regime de trabalho do professor será de </w:t>
      </w:r>
      <w:r>
        <w:rPr>
          <w:rFonts w:ascii="Arial" w:hAnsi="Arial" w:cs="Arial"/>
          <w:b/>
        </w:rPr>
        <w:t xml:space="preserve">no máximo </w:t>
      </w:r>
      <w:r>
        <w:rPr>
          <w:rFonts w:ascii="Arial" w:hAnsi="Arial" w:cs="Arial"/>
          <w:b/>
          <w:bCs/>
        </w:rPr>
        <w:t>16 horas (de 60 minutos) semanais</w:t>
      </w:r>
      <w:r>
        <w:rPr>
          <w:rFonts w:ascii="Arial" w:hAnsi="Arial" w:cs="Arial"/>
          <w:bCs/>
        </w:rPr>
        <w:t>;</w:t>
      </w:r>
    </w:p>
    <w:p w:rsidR="000A5AC0" w:rsidRDefault="000A5AC0">
      <w:p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4.3 </w:t>
      </w:r>
      <w:r>
        <w:rPr>
          <w:rFonts w:ascii="Arial" w:hAnsi="Arial" w:cs="Arial"/>
          <w:bCs/>
        </w:rPr>
        <w:t xml:space="preserve">O professor receberá </w:t>
      </w:r>
      <w:r>
        <w:rPr>
          <w:rFonts w:ascii="Arial" w:hAnsi="Arial" w:cs="Arial"/>
        </w:rPr>
        <w:t xml:space="preserve">R$ 50,00 (cinquenta reais) por hora (60 minutos) de aula, deduzido a tributação vigente (Lei nº 12.816 de 05 de junho de 2014) em conformidade com </w:t>
      </w:r>
      <w:proofErr w:type="gramStart"/>
      <w:r>
        <w:rPr>
          <w:rFonts w:ascii="Arial" w:hAnsi="Arial" w:cs="Arial"/>
        </w:rPr>
        <w:t>a(</w:t>
      </w:r>
      <w:proofErr w:type="gramEnd"/>
      <w:r>
        <w:rPr>
          <w:rFonts w:ascii="Arial" w:hAnsi="Arial" w:cs="Arial"/>
        </w:rPr>
        <w:t>s) carga(s) horária(s) do(s) curso(s)</w:t>
      </w:r>
      <w:r>
        <w:rPr>
          <w:rFonts w:ascii="Arial" w:hAnsi="Arial" w:cs="Arial"/>
          <w:bCs/>
        </w:rPr>
        <w:t xml:space="preserve">, durante o período em que estiver atuando nos cursos vigentes do seu </w:t>
      </w:r>
      <w:r>
        <w:rPr>
          <w:rFonts w:ascii="Arial" w:hAnsi="Arial" w:cs="Arial"/>
          <w:bCs/>
          <w:i/>
        </w:rPr>
        <w:t>campus,</w:t>
      </w:r>
      <w:r>
        <w:rPr>
          <w:rFonts w:ascii="Arial" w:hAnsi="Arial" w:cs="Arial"/>
          <w:bCs/>
        </w:rPr>
        <w:t xml:space="preserve"> de acordo com o </w:t>
      </w:r>
      <w:r>
        <w:rPr>
          <w:rFonts w:ascii="Arial" w:hAnsi="Arial" w:cs="Arial"/>
          <w:b/>
          <w:bCs/>
        </w:rPr>
        <w:t>Art. 15 da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RESOLUÇÃO CD/FNDE Nº 4 DE 16 DE MARÇO DE 2012</w:t>
      </w:r>
      <w:r>
        <w:rPr>
          <w:rFonts w:ascii="Arial" w:hAnsi="Arial" w:cs="Arial"/>
          <w:bCs/>
        </w:rPr>
        <w:t>.</w:t>
      </w:r>
    </w:p>
    <w:p w:rsidR="000A5AC0" w:rsidRDefault="000A5AC0">
      <w:pPr>
        <w:autoSpaceDE w:val="0"/>
        <w:spacing w:after="0"/>
        <w:rPr>
          <w:rFonts w:ascii="Arial" w:hAnsi="Arial" w:cs="Arial"/>
        </w:rPr>
      </w:pPr>
    </w:p>
    <w:p w:rsidR="000A5AC0" w:rsidRDefault="000A5AC0">
      <w:pPr>
        <w:pStyle w:val="Recuode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>5. DAS INSCRIÇÕES</w:t>
      </w:r>
    </w:p>
    <w:p w:rsidR="000A5AC0" w:rsidRDefault="000A5AC0">
      <w:pPr>
        <w:pStyle w:val="Recuodecorpodetexto"/>
        <w:ind w:firstLine="0"/>
        <w:rPr>
          <w:rFonts w:ascii="Arial" w:hAnsi="Arial" w:cs="Arial"/>
          <w:szCs w:val="24"/>
        </w:rPr>
      </w:pP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bookmarkStart w:id="1" w:name="_Ref164395100"/>
      <w:proofErr w:type="gramStart"/>
      <w:r>
        <w:rPr>
          <w:rFonts w:ascii="Arial" w:hAnsi="Arial" w:cs="Arial"/>
          <w:b/>
        </w:rPr>
        <w:t xml:space="preserve">5.1 </w:t>
      </w:r>
      <w:r>
        <w:rPr>
          <w:rFonts w:ascii="Arial" w:hAnsi="Arial" w:cs="Arial"/>
        </w:rPr>
        <w:t>Serão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indeferidas</w:t>
      </w:r>
      <w:r>
        <w:rPr>
          <w:rFonts w:ascii="Arial" w:hAnsi="Arial" w:cs="Arial"/>
        </w:rPr>
        <w:t xml:space="preserve"> as inscrições para:</w:t>
      </w:r>
    </w:p>
    <w:p w:rsidR="000A5AC0" w:rsidRDefault="000A5AC0">
      <w:pPr>
        <w:autoSpaceDE w:val="0"/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5.1.1</w:t>
      </w:r>
      <w:r>
        <w:rPr>
          <w:rFonts w:ascii="Arial" w:hAnsi="Arial" w:cs="Arial"/>
        </w:rPr>
        <w:t xml:space="preserve"> Bolsistas que apresentem a situação descrita na seguinte resolução: “É vedado o acúmulo, por um mesmo profissional, de bolsas de diferentes atribuições previstas no art. 12, </w:t>
      </w:r>
      <w:r>
        <w:rPr>
          <w:rFonts w:ascii="Arial" w:hAnsi="Arial" w:cs="Arial"/>
          <w:b/>
        </w:rPr>
        <w:t>excetuando-se a de professor</w:t>
      </w:r>
      <w:r>
        <w:rPr>
          <w:rFonts w:ascii="Arial" w:hAnsi="Arial" w:cs="Arial"/>
        </w:rPr>
        <w:t xml:space="preserve">, sendo de 20 horas semanais a carga horária máxima em atividades vinculadas à Bolsa-Formação” </w:t>
      </w:r>
      <w:r>
        <w:rPr>
          <w:rFonts w:ascii="Arial" w:hAnsi="Arial" w:cs="Arial"/>
          <w:b/>
        </w:rPr>
        <w:t xml:space="preserve">(Art. 14 V § 5º - </w:t>
      </w:r>
      <w:r>
        <w:rPr>
          <w:rFonts w:ascii="Arial" w:hAnsi="Arial" w:cs="Arial"/>
          <w:b/>
          <w:bCs/>
        </w:rPr>
        <w:t>Resolução/CD/FNDE nº 4, de 16 de março de 2012).</w:t>
      </w:r>
    </w:p>
    <w:p w:rsidR="000A5AC0" w:rsidRDefault="000A5AC0">
      <w:pPr>
        <w:autoSpaceDE w:val="0"/>
        <w:spacing w:after="0"/>
        <w:ind w:firstLine="709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5.1.2</w:t>
      </w:r>
      <w:r>
        <w:rPr>
          <w:rFonts w:ascii="Arial" w:hAnsi="Arial" w:cs="Arial"/>
        </w:rPr>
        <w:t xml:space="preserve"> Bolsistas que obtiveram avaliação interna inferior a 40 (quarenta) pontos.</w:t>
      </w:r>
    </w:p>
    <w:p w:rsidR="000A5AC0" w:rsidRDefault="000A5AC0">
      <w:pPr>
        <w:autoSpaceDE w:val="0"/>
        <w:spacing w:after="0"/>
        <w:ind w:firstLine="709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 xml:space="preserve">5.1.2.1 </w:t>
      </w:r>
      <w:r>
        <w:rPr>
          <w:rFonts w:ascii="Arial" w:hAnsi="Arial" w:cs="Arial"/>
        </w:rPr>
        <w:t xml:space="preserve">A restrição supracitada é válida por um período de 02 (dois) anos a contar da data da última avaliação. Após este período o candidato poderá se submeter a novos       </w:t>
      </w:r>
    </w:p>
    <w:p w:rsidR="000A5AC0" w:rsidRDefault="000A5AC0">
      <w:pPr>
        <w:autoSpaceDE w:val="0"/>
        <w:spacing w:after="0"/>
        <w:ind w:firstLine="709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</w:rPr>
        <w:t xml:space="preserve">5.2 </w:t>
      </w:r>
      <w:r>
        <w:rPr>
          <w:rFonts w:ascii="Arial" w:hAnsi="Arial" w:cs="Arial"/>
        </w:rPr>
        <w:t>Serão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deferidas</w:t>
      </w:r>
      <w:r>
        <w:rPr>
          <w:rFonts w:ascii="Arial" w:hAnsi="Arial" w:cs="Arial"/>
        </w:rPr>
        <w:t xml:space="preserve"> as inscrições para profissionais que cumpram todas as condições gerais e específicas descritas abaixo:</w:t>
      </w:r>
    </w:p>
    <w:p w:rsidR="000A5AC0" w:rsidRDefault="000A5AC0">
      <w:pPr>
        <w:autoSpaceDE w:val="0"/>
        <w:spacing w:after="0"/>
        <w:ind w:firstLine="426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color w:val="000000"/>
        </w:rPr>
        <w:t xml:space="preserve">5.2.1 </w:t>
      </w:r>
      <w:r>
        <w:rPr>
          <w:rFonts w:ascii="Arial" w:hAnsi="Arial" w:cs="Arial"/>
          <w:color w:val="000000"/>
        </w:rPr>
        <w:t>Ter</w:t>
      </w:r>
      <w:proofErr w:type="gramEnd"/>
      <w:r>
        <w:rPr>
          <w:rFonts w:ascii="Arial" w:hAnsi="Arial" w:cs="Arial"/>
          <w:color w:val="000000"/>
        </w:rPr>
        <w:t xml:space="preserve"> título de Técnico ou de Graduação na área das disciplinas propostas pelo Edital em curso reconhecido pelo MEC.</w:t>
      </w:r>
    </w:p>
    <w:p w:rsidR="000A5AC0" w:rsidRDefault="000A5AC0">
      <w:pPr>
        <w:autoSpaceDE w:val="0"/>
        <w:spacing w:after="0"/>
        <w:ind w:firstLine="426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5.2.2 </w:t>
      </w:r>
      <w:r>
        <w:rPr>
          <w:rFonts w:ascii="Arial" w:hAnsi="Arial" w:cs="Arial"/>
        </w:rPr>
        <w:t>Cumprir</w:t>
      </w:r>
      <w:proofErr w:type="gramEnd"/>
      <w:r>
        <w:rPr>
          <w:rFonts w:ascii="Arial" w:hAnsi="Arial" w:cs="Arial"/>
        </w:rPr>
        <w:t xml:space="preserve"> o estabelecido na RESOLUÇÃO FNDE 044, de 29 de dezembro de 2006, e a Lei 11.273, de 06 de fevereiro de 2006 (Lei de bolsas);</w:t>
      </w:r>
    </w:p>
    <w:p w:rsidR="000A5AC0" w:rsidRDefault="000A5AC0">
      <w:pPr>
        <w:autoSpaceDE w:val="0"/>
        <w:spacing w:after="0"/>
        <w:ind w:firstLine="426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5.2.3 </w:t>
      </w:r>
      <w:r>
        <w:rPr>
          <w:rFonts w:ascii="Arial" w:hAnsi="Arial" w:cs="Arial"/>
        </w:rPr>
        <w:t>Cumprir</w:t>
      </w:r>
      <w:proofErr w:type="gramEnd"/>
      <w:r>
        <w:rPr>
          <w:rFonts w:ascii="Arial" w:hAnsi="Arial" w:cs="Arial"/>
        </w:rPr>
        <w:t xml:space="preserve"> o estabelecido na </w:t>
      </w:r>
      <w:r>
        <w:rPr>
          <w:rFonts w:ascii="Arial" w:hAnsi="Arial" w:cs="Arial"/>
          <w:bCs/>
        </w:rPr>
        <w:t>RESOLUÇÃO CD/FNDE Nº 4 DE 16 DE MARÇO DE 2012.</w:t>
      </w:r>
    </w:p>
    <w:p w:rsidR="000A5AC0" w:rsidRDefault="000A5AC0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5.3</w:t>
      </w:r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ato da inscrição, o candidato deverá entregar cópia acompanhada de seus originais (ou autenticada), dos seguintes documentos:</w:t>
      </w:r>
    </w:p>
    <w:p w:rsidR="000A5AC0" w:rsidRDefault="000A5AC0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5.3.1</w:t>
      </w:r>
      <w:r>
        <w:rPr>
          <w:rFonts w:ascii="Arial" w:hAnsi="Arial" w:cs="Arial"/>
        </w:rPr>
        <w:t xml:space="preserve"> Ficha de inscrição preenchida, em formato DOC, disponível em </w:t>
      </w:r>
      <w:hyperlink r:id="rId9" w:history="1">
        <w:r w:rsidR="00521D8C" w:rsidRPr="004B01E0">
          <w:rPr>
            <w:rStyle w:val="Hyperlink"/>
            <w:rFonts w:ascii="Arial" w:hAnsi="Arial" w:cs="Arial"/>
          </w:rPr>
          <w:t>http://editais.ifsul.edu.br/index.php?c=lista&amp;id=210</w:t>
        </w:r>
      </w:hyperlink>
      <w:r w:rsidR="00521D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nos murais da instituição;</w:t>
      </w:r>
    </w:p>
    <w:p w:rsidR="000A5AC0" w:rsidRDefault="000A5AC0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5.3.2 </w:t>
      </w:r>
      <w:r>
        <w:rPr>
          <w:rFonts w:ascii="Arial" w:hAnsi="Arial" w:cs="Arial"/>
        </w:rPr>
        <w:t>Cópia da cédula de identidade;</w:t>
      </w:r>
    </w:p>
    <w:p w:rsidR="000A5AC0" w:rsidRDefault="000A5AC0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5.3.3 </w:t>
      </w:r>
      <w:r>
        <w:rPr>
          <w:rFonts w:ascii="Arial" w:hAnsi="Arial" w:cs="Arial"/>
        </w:rPr>
        <w:t>Cópia do CPF;</w:t>
      </w:r>
    </w:p>
    <w:p w:rsidR="000A5AC0" w:rsidRDefault="000A5AC0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5.3.4 </w:t>
      </w:r>
      <w:r>
        <w:rPr>
          <w:rFonts w:ascii="Arial" w:hAnsi="Arial" w:cs="Arial"/>
        </w:rPr>
        <w:t>Cópia do Diploma;</w:t>
      </w:r>
    </w:p>
    <w:p w:rsidR="000A5AC0" w:rsidRDefault="000A5AC0">
      <w:pPr>
        <w:spacing w:after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5.3.5 </w:t>
      </w:r>
      <w:r>
        <w:rPr>
          <w:rFonts w:ascii="Arial" w:hAnsi="Arial" w:cs="Arial"/>
        </w:rPr>
        <w:t>01 (uma) fotografia 3x4cm; e</w:t>
      </w:r>
    </w:p>
    <w:p w:rsidR="000A5AC0" w:rsidRDefault="000A5AC0">
      <w:pPr>
        <w:spacing w:after="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5.3.6 </w:t>
      </w:r>
      <w:r>
        <w:rPr>
          <w:rFonts w:ascii="Arial" w:hAnsi="Arial" w:cs="Arial"/>
          <w:i/>
        </w:rPr>
        <w:t>Curriculum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Vitae</w:t>
      </w:r>
      <w:r>
        <w:rPr>
          <w:rFonts w:ascii="Arial" w:hAnsi="Arial" w:cs="Arial"/>
        </w:rPr>
        <w:t xml:space="preserve"> atualizado com os documentos comprobatórios.</w:t>
      </w: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bCs/>
        </w:rPr>
        <w:t xml:space="preserve">5.4 </w:t>
      </w:r>
      <w:r>
        <w:rPr>
          <w:rFonts w:ascii="Arial" w:hAnsi="Arial" w:cs="Arial"/>
        </w:rPr>
        <w:t>Tornam-se</w:t>
      </w:r>
      <w:proofErr w:type="gramEnd"/>
      <w:r>
        <w:rPr>
          <w:rFonts w:ascii="Arial" w:hAnsi="Arial" w:cs="Arial"/>
        </w:rPr>
        <w:t xml:space="preserve"> sem nenhum efeito as atividades que constem do </w:t>
      </w:r>
      <w:r>
        <w:rPr>
          <w:rFonts w:ascii="Arial" w:hAnsi="Arial" w:cs="Arial"/>
          <w:i/>
          <w:iCs/>
        </w:rPr>
        <w:t xml:space="preserve">Curriculum Vitae </w:t>
      </w:r>
      <w:r>
        <w:rPr>
          <w:rFonts w:ascii="Arial" w:hAnsi="Arial" w:cs="Arial"/>
        </w:rPr>
        <w:t>e que não forem devidamente comprovadas.</w:t>
      </w:r>
    </w:p>
    <w:p w:rsidR="000A5AC0" w:rsidRDefault="000A5AC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5.5 </w:t>
      </w:r>
      <w:r>
        <w:rPr>
          <w:rFonts w:ascii="Arial" w:hAnsi="Arial" w:cs="Arial"/>
        </w:rPr>
        <w:t>Caso não ocorram inscrições poderá ser realizada prorrogação deste edital ou abertura de novo Edital.</w:t>
      </w:r>
    </w:p>
    <w:p w:rsidR="000A5AC0" w:rsidRDefault="000A5AC0">
      <w:pPr>
        <w:spacing w:after="0"/>
        <w:rPr>
          <w:rFonts w:ascii="Arial" w:hAnsi="Arial" w:cs="Arial"/>
          <w:b/>
          <w:bCs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CRONOGRAMA</w:t>
      </w:r>
    </w:p>
    <w:p w:rsidR="000A5AC0" w:rsidRDefault="000A5AC0">
      <w:pPr>
        <w:spacing w:after="0"/>
        <w:rPr>
          <w:rFonts w:ascii="Arial" w:hAnsi="Arial" w:cs="Arial"/>
          <w:b/>
        </w:rPr>
      </w:pPr>
    </w:p>
    <w:p w:rsidR="000A5AC0" w:rsidRDefault="000A5AC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6.1 </w:t>
      </w:r>
      <w:r>
        <w:rPr>
          <w:rFonts w:ascii="Arial" w:hAnsi="Arial" w:cs="Arial"/>
        </w:rPr>
        <w:t>O cronograma de atividades encontra-se no quadro abaixo:</w:t>
      </w:r>
    </w:p>
    <w:p w:rsidR="000A5AC0" w:rsidRDefault="000A5AC0">
      <w:pPr>
        <w:spacing w:after="0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2441"/>
        <w:gridCol w:w="3628"/>
      </w:tblGrid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Horário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Local</w:t>
            </w:r>
          </w:p>
        </w:tc>
      </w:tr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Inscrições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 11/10 a 16/10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Até às 23h59 do dia 16/10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Para o e-mail </w:t>
            </w:r>
            <w:hyperlink r:id="rId10" w:history="1">
              <w:r>
                <w:rPr>
                  <w:rStyle w:val="Hyperlink"/>
                  <w:rFonts w:ascii="Arial" w:hAnsi="Arial"/>
                </w:rPr>
                <w:t>pronatecbage@ifsul.edu.br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Divulgação da Homologação das Inscrições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 17/10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Até às 12h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521D8C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hyperlink r:id="rId11" w:history="1">
              <w:r w:rsidRPr="004B01E0">
                <w:rPr>
                  <w:rStyle w:val="Hyperlink"/>
                  <w:rFonts w:ascii="Arial" w:hAnsi="Arial" w:cs="Arial"/>
                </w:rPr>
                <w:t>http://editais.ifsul.edu.br/index.php?c=lista&amp;id=210</w:t>
              </w:r>
            </w:hyperlink>
            <w:r>
              <w:rPr>
                <w:rFonts w:ascii="Arial" w:hAnsi="Arial" w:cs="Arial"/>
              </w:rPr>
              <w:t>,</w:t>
            </w:r>
          </w:p>
        </w:tc>
      </w:tr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Entrevista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 17/10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partir das 15h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IFSul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Câmpus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Bagé – sala 124</w:t>
            </w:r>
          </w:p>
        </w:tc>
      </w:tr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Divulgação dos Resultados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 18/10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Até às 12h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521D8C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hyperlink r:id="rId12" w:history="1">
              <w:r w:rsidRPr="004B01E0">
                <w:rPr>
                  <w:rStyle w:val="Hyperlink"/>
                  <w:rFonts w:ascii="Arial" w:hAnsi="Arial" w:cs="Arial"/>
                </w:rPr>
                <w:t>http://editais.ifsul.edu.br/index.php?c=lista&amp;id=210</w:t>
              </w:r>
            </w:hyperlink>
            <w:r>
              <w:rPr>
                <w:rFonts w:ascii="Arial" w:hAnsi="Arial" w:cs="Arial"/>
              </w:rPr>
              <w:t>,</w:t>
            </w:r>
          </w:p>
        </w:tc>
      </w:tr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 18/10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Das 13h às 23h59 horas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Para o e-mail </w:t>
            </w:r>
            <w:hyperlink r:id="rId13" w:history="1">
              <w:r>
                <w:rPr>
                  <w:rStyle w:val="Hyperlink"/>
                  <w:rFonts w:ascii="Arial" w:hAnsi="Arial"/>
                </w:rPr>
                <w:t>pronatecbage@ifsul.edu.br</w:t>
              </w:r>
            </w:hyperlink>
          </w:p>
        </w:tc>
      </w:tr>
      <w:tr w:rsidR="000A5AC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Divulgação da Homologação dos Resultados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 19/10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tabs>
                <w:tab w:val="left" w:pos="921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Até às 12h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521D8C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bCs/>
              </w:rPr>
            </w:pPr>
            <w:hyperlink r:id="rId14" w:history="1">
              <w:r w:rsidRPr="004B01E0">
                <w:rPr>
                  <w:rStyle w:val="Hyperlink"/>
                  <w:rFonts w:ascii="Arial" w:hAnsi="Arial" w:cs="Arial"/>
                </w:rPr>
                <w:t>http://editais.ifsul.edu.br/index.php?c=lista&amp;id=210</w:t>
              </w:r>
            </w:hyperlink>
            <w:r>
              <w:rPr>
                <w:rFonts w:ascii="Arial" w:hAnsi="Arial" w:cs="Arial"/>
              </w:rPr>
              <w:t>,</w:t>
            </w:r>
          </w:p>
        </w:tc>
      </w:tr>
    </w:tbl>
    <w:p w:rsidR="000A5AC0" w:rsidRDefault="000A5AC0">
      <w:pPr>
        <w:spacing w:after="0"/>
        <w:rPr>
          <w:rFonts w:ascii="Arial" w:hAnsi="Arial" w:cs="Arial"/>
          <w:b/>
          <w:bCs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7. SELEÇÃO</w:t>
      </w:r>
    </w:p>
    <w:p w:rsidR="000A5AC0" w:rsidRDefault="000A5AC0">
      <w:pPr>
        <w:autoSpaceDE w:val="0"/>
        <w:spacing w:after="0"/>
        <w:rPr>
          <w:rFonts w:ascii="Arial" w:hAnsi="Arial" w:cs="Arial"/>
          <w:bCs/>
        </w:rPr>
      </w:pP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7.1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 processo seletivo constará de dois tipos de provas: Títulos e Entrevista.</w:t>
      </w:r>
    </w:p>
    <w:p w:rsidR="000A5AC0" w:rsidRDefault="000A5AC0">
      <w:pPr>
        <w:spacing w:after="0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7.1.1 </w:t>
      </w:r>
      <w:r>
        <w:rPr>
          <w:rFonts w:ascii="Arial" w:hAnsi="Arial" w:cs="Arial"/>
        </w:rPr>
        <w:t>O processo seletivo será assim conduzido:</w:t>
      </w:r>
    </w:p>
    <w:p w:rsidR="000A5AC0" w:rsidRDefault="000A5AC0">
      <w:pPr>
        <w:spacing w:after="0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7.1.1.1 </w:t>
      </w:r>
      <w:r>
        <w:rPr>
          <w:rFonts w:ascii="Arial" w:hAnsi="Arial" w:cs="Arial"/>
        </w:rPr>
        <w:t>A Prova de Títulos é classificatória;</w:t>
      </w:r>
    </w:p>
    <w:p w:rsidR="000A5AC0" w:rsidRDefault="000A5AC0">
      <w:pPr>
        <w:spacing w:after="0"/>
        <w:ind w:firstLine="851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7.1.1.2 </w:t>
      </w:r>
      <w:r>
        <w:rPr>
          <w:rFonts w:ascii="Arial" w:hAnsi="Arial" w:cs="Arial"/>
        </w:rPr>
        <w:t>Os</w:t>
      </w:r>
      <w:proofErr w:type="gramEnd"/>
      <w:r>
        <w:rPr>
          <w:rFonts w:ascii="Arial" w:hAnsi="Arial" w:cs="Arial"/>
        </w:rPr>
        <w:t xml:space="preserve"> 05 (cinco) primeiros classificados na Prova de Títulos realizarão a Prova de Entrevista.</w:t>
      </w:r>
    </w:p>
    <w:p w:rsidR="000A5AC0" w:rsidRDefault="000A5AC0">
      <w:pPr>
        <w:spacing w:after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7.1.2</w:t>
      </w:r>
      <w:r>
        <w:rPr>
          <w:rFonts w:ascii="Arial" w:hAnsi="Arial" w:cs="Arial"/>
        </w:rPr>
        <w:t xml:space="preserve"> Pesos</w:t>
      </w:r>
    </w:p>
    <w:p w:rsidR="000A5AC0" w:rsidRDefault="000A5AC0">
      <w:pPr>
        <w:spacing w:after="0"/>
        <w:ind w:firstLine="85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 Prova de Títulos tem peso 8,0 (oito) e a Prova de Entrevista tem peso 2,0 (dois).</w:t>
      </w:r>
    </w:p>
    <w:p w:rsidR="000A5AC0" w:rsidRDefault="000A5AC0">
      <w:pPr>
        <w:spacing w:after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7.2</w:t>
      </w:r>
      <w:r>
        <w:rPr>
          <w:rFonts w:ascii="Arial" w:hAnsi="Arial" w:cs="Arial"/>
          <w:color w:val="000000"/>
        </w:rPr>
        <w:t xml:space="preserve"> Para</w:t>
      </w:r>
      <w:proofErr w:type="gramEnd"/>
      <w:r>
        <w:rPr>
          <w:rFonts w:ascii="Arial" w:hAnsi="Arial" w:cs="Arial"/>
          <w:color w:val="000000"/>
        </w:rPr>
        <w:t xml:space="preserve"> a prova de títulos o método de cálculo será assim realizado:</w:t>
      </w:r>
    </w:p>
    <w:p w:rsidR="000A5AC0" w:rsidRDefault="000A5AC0">
      <w:pPr>
        <w:spacing w:after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candidato será atribuída uma nota de 0 (zero) a 80 (oitenta) pontos mediante a</w:t>
      </w:r>
      <w:r>
        <w:rPr>
          <w:rFonts w:ascii="Arial" w:hAnsi="Arial" w:cs="Arial"/>
          <w:bCs/>
          <w:color w:val="000000"/>
        </w:rPr>
        <w:t>nálise do currículo</w:t>
      </w:r>
      <w:r>
        <w:rPr>
          <w:rFonts w:ascii="Arial" w:hAnsi="Arial" w:cs="Arial"/>
          <w:color w:val="000000"/>
        </w:rPr>
        <w:t>, com pontuação constituída segundo os critérios abaixo:</w:t>
      </w:r>
    </w:p>
    <w:p w:rsidR="000A5AC0" w:rsidRDefault="000A5AC0">
      <w:pPr>
        <w:spacing w:after="0"/>
        <w:ind w:firstLine="709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127"/>
        <w:gridCol w:w="1349"/>
      </w:tblGrid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PONTOS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VALOR </w:t>
            </w:r>
          </w:p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MÁXIMO</w:t>
            </w:r>
          </w:p>
        </w:tc>
      </w:tr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Cursos de pós-graduação na área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 por curso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Cursos de graduação na área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 por curso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Cursos de Capacitação na área acima de 30 (trinta) horas de duração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 por curso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Experiência profissional como professor no PRONATEC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 por ano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Experiência profissional como professor fora do PRONATEC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AC0" w:rsidRDefault="000A5AC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 por semestre letivo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C0" w:rsidRDefault="000A5AC0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0A5AC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A5AC0" w:rsidRDefault="000A5AC0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5AC0" w:rsidRDefault="000A5AC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</w:t>
            </w:r>
          </w:p>
        </w:tc>
      </w:tr>
    </w:tbl>
    <w:p w:rsidR="000A5AC0" w:rsidRDefault="000A5AC0">
      <w:pPr>
        <w:spacing w:after="0"/>
        <w:rPr>
          <w:rFonts w:ascii="Arial" w:hAnsi="Arial" w:cs="Arial"/>
          <w:b/>
          <w:color w:val="000000"/>
        </w:rPr>
      </w:pPr>
    </w:p>
    <w:p w:rsidR="000A5AC0" w:rsidRDefault="000A5AC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7.3</w:t>
      </w:r>
      <w:r>
        <w:rPr>
          <w:rFonts w:ascii="Arial" w:hAnsi="Arial" w:cs="Arial"/>
          <w:color w:val="000000"/>
        </w:rPr>
        <w:t xml:space="preserve"> Para a Prova de Entrevista o método de cálculo será assim realizado:</w:t>
      </w:r>
    </w:p>
    <w:p w:rsidR="000A5AC0" w:rsidRDefault="000A5AC0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Prova de Entrevista será com</w:t>
      </w:r>
      <w:r>
        <w:rPr>
          <w:rFonts w:ascii="Arial" w:hAnsi="Arial" w:cs="Arial"/>
        </w:rPr>
        <w:t>posta de perguntas objetivas sobre o Programa PRONATEC e sobre a disciplina específica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da seleção.</w:t>
      </w:r>
    </w:p>
    <w:p w:rsidR="000A5AC0" w:rsidRDefault="000A5AC0">
      <w:pPr>
        <w:spacing w:after="0"/>
        <w:rPr>
          <w:rFonts w:ascii="Arial" w:hAnsi="Arial" w:cs="Arial"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8. DOS CRITÉRIOS DE DESEMPATE</w:t>
      </w:r>
    </w:p>
    <w:p w:rsidR="000A5AC0" w:rsidRDefault="000A5AC0">
      <w:pPr>
        <w:spacing w:after="0"/>
        <w:rPr>
          <w:rFonts w:ascii="Arial" w:hAnsi="Arial" w:cs="Arial"/>
        </w:rPr>
      </w:pPr>
    </w:p>
    <w:p w:rsidR="000A5AC0" w:rsidRDefault="000A5AC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caso de empate será classificado em primeiro o candidato que comprovar mais tempo de exercício na função pretendida. Ao persistir o empate, prevalecerá o candidato com idade superior ao concorrente. </w:t>
      </w: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DA VALIDADE DO PROCESSO SELETIVO</w:t>
      </w:r>
    </w:p>
    <w:p w:rsidR="000A5AC0" w:rsidRDefault="000A5AC0">
      <w:pPr>
        <w:spacing w:after="0"/>
        <w:rPr>
          <w:rFonts w:ascii="Arial" w:hAnsi="Arial" w:cs="Arial"/>
          <w:b/>
        </w:rPr>
      </w:pPr>
    </w:p>
    <w:p w:rsidR="000A5AC0" w:rsidRDefault="000A5AC0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Arial" w:hAnsi="Arial" w:cs="Arial"/>
        </w:rPr>
        <w:t>O resultado do processo seletivo simplificado será válido até 31/12/2016, podendo ser prorrogável por 12 (doze) meses.</w:t>
      </w:r>
    </w:p>
    <w:p w:rsidR="000A5AC0" w:rsidRDefault="000A5AC0">
      <w:pPr>
        <w:spacing w:after="0"/>
        <w:rPr>
          <w:rFonts w:ascii="Times New Roman" w:hAnsi="Times New Roman" w:cs="Times New Roman"/>
        </w:rPr>
      </w:pPr>
    </w:p>
    <w:p w:rsidR="000A5AC0" w:rsidRDefault="000A5A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>10. DISPOSIÇÕES GERAIS</w:t>
      </w:r>
    </w:p>
    <w:p w:rsidR="000A5AC0" w:rsidRDefault="000A5AC0">
      <w:pPr>
        <w:spacing w:after="0"/>
        <w:rPr>
          <w:rFonts w:ascii="Times New Roman" w:hAnsi="Times New Roman" w:cs="Times New Roman"/>
        </w:rPr>
      </w:pP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10.1</w:t>
      </w:r>
      <w:r>
        <w:rPr>
          <w:rFonts w:ascii="Arial" w:hAnsi="Arial" w:cs="Arial"/>
        </w:rPr>
        <w:t xml:space="preserve"> Surgindo</w:t>
      </w:r>
      <w:proofErr w:type="gramEnd"/>
      <w:r>
        <w:rPr>
          <w:rFonts w:ascii="Arial" w:hAnsi="Arial" w:cs="Arial"/>
        </w:rPr>
        <w:t xml:space="preserve"> novas vagas durante o período de validade da presente seleção para o mesmo encargo, os candidatos aprovados poderão ser reaproveitados, observada a ordem de classificação, a carga horária máxima de dedicação ao Programa e as demais exigências normativas e constantes neste Edital;</w:t>
      </w: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10.2</w:t>
      </w:r>
      <w:r>
        <w:rPr>
          <w:rFonts w:ascii="Arial" w:hAnsi="Arial" w:cs="Arial"/>
        </w:rPr>
        <w:t xml:space="preserve"> Toda</w:t>
      </w:r>
      <w:proofErr w:type="gramEnd"/>
      <w:r>
        <w:rPr>
          <w:rFonts w:ascii="Arial" w:hAnsi="Arial" w:cs="Arial"/>
        </w:rPr>
        <w:t xml:space="preserve"> documentação (</w:t>
      </w:r>
      <w:r>
        <w:rPr>
          <w:rFonts w:ascii="Arial" w:hAnsi="Arial" w:cs="Arial"/>
          <w:b/>
        </w:rPr>
        <w:t>TERMO DE COMPROMISSO E CADASTRO</w:t>
      </w:r>
      <w:r>
        <w:rPr>
          <w:rFonts w:ascii="Arial" w:hAnsi="Arial" w:cs="Arial"/>
        </w:rPr>
        <w:t xml:space="preserve">) dos candidatos selecionados deverá ser encaminhada pelo </w:t>
      </w:r>
      <w:r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para a Coordenação Geral do PRONATEC, situado junto à </w:t>
      </w:r>
      <w:proofErr w:type="spellStart"/>
      <w:r>
        <w:rPr>
          <w:rFonts w:ascii="Arial" w:hAnsi="Arial" w:cs="Arial"/>
        </w:rPr>
        <w:t>Pró-reitoria</w:t>
      </w:r>
      <w:proofErr w:type="spellEnd"/>
      <w:r>
        <w:rPr>
          <w:rFonts w:ascii="Arial" w:hAnsi="Arial" w:cs="Arial"/>
        </w:rPr>
        <w:t xml:space="preserve"> de Extensão do IFSUL, sob pena do não recebimento da bolsa;</w:t>
      </w: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10.3</w:t>
      </w:r>
      <w:r>
        <w:rPr>
          <w:rFonts w:ascii="Arial" w:hAnsi="Arial" w:cs="Arial"/>
        </w:rPr>
        <w:t xml:space="preserve"> Eventuais</w:t>
      </w:r>
      <w:proofErr w:type="gramEnd"/>
      <w:r>
        <w:rPr>
          <w:rFonts w:ascii="Arial" w:hAnsi="Arial" w:cs="Arial"/>
        </w:rPr>
        <w:t xml:space="preserve"> mudanças neste Edital serão realizadas através de ERRATAS;</w:t>
      </w:r>
    </w:p>
    <w:p w:rsidR="000A5AC0" w:rsidRDefault="000A5AC0">
      <w:pPr>
        <w:autoSpaceDE w:val="0"/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10.4</w:t>
      </w:r>
      <w:r>
        <w:rPr>
          <w:rFonts w:ascii="Arial" w:hAnsi="Arial" w:cs="Arial"/>
        </w:rPr>
        <w:t xml:space="preserve"> Não</w:t>
      </w:r>
      <w:proofErr w:type="gramEnd"/>
      <w:r>
        <w:rPr>
          <w:rFonts w:ascii="Arial" w:hAnsi="Arial" w:cs="Arial"/>
        </w:rPr>
        <w:t xml:space="preserve"> serão aceitas as inscrições que forem encaminhadas fora do prazo e em lugar diferente do especificado neste Edital;</w:t>
      </w:r>
    </w:p>
    <w:p w:rsidR="000A5AC0" w:rsidRDefault="000A5AC0">
      <w:p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10.5</w:t>
      </w:r>
      <w:r>
        <w:rPr>
          <w:rFonts w:ascii="Arial" w:hAnsi="Arial" w:cs="Arial"/>
        </w:rPr>
        <w:t xml:space="preserve"> Casos omissos serão julgados pela Comissão de Seleção, que será presidida pelo Coordenador Adjunto do PRONATEC </w:t>
      </w:r>
      <w:r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IFSul</w:t>
      </w:r>
      <w:proofErr w:type="spellEnd"/>
      <w:r>
        <w:rPr>
          <w:rFonts w:ascii="Arial" w:hAnsi="Arial" w:cs="Arial"/>
        </w:rPr>
        <w:t>.</w:t>
      </w:r>
    </w:p>
    <w:p w:rsidR="000A5AC0" w:rsidRDefault="000A5AC0">
      <w:pPr>
        <w:autoSpaceDE w:val="0"/>
        <w:spacing w:after="0"/>
        <w:rPr>
          <w:rFonts w:ascii="Arial" w:hAnsi="Arial" w:cs="Arial"/>
        </w:rPr>
      </w:pPr>
    </w:p>
    <w:p w:rsidR="000A5AC0" w:rsidRDefault="000A5AC0">
      <w:pPr>
        <w:tabs>
          <w:tab w:val="left" w:pos="5172"/>
        </w:tabs>
        <w:autoSpaceDE w:val="0"/>
        <w:spacing w:after="0"/>
        <w:rPr>
          <w:rFonts w:ascii="Arial" w:hAnsi="Arial" w:cs="Arial"/>
        </w:rPr>
      </w:pPr>
    </w:p>
    <w:p w:rsidR="000A5AC0" w:rsidRDefault="000A5AC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        __________________________________</w:t>
      </w:r>
    </w:p>
    <w:p w:rsidR="000A5AC0" w:rsidRDefault="000A5AC0">
      <w:pPr>
        <w:spacing w:after="0"/>
        <w:rPr>
          <w:rFonts w:ascii="Arial" w:hAnsi="Arial" w:cs="Arial"/>
          <w:b/>
        </w:rPr>
      </w:pPr>
    </w:p>
    <w:p w:rsidR="000A5AC0" w:rsidRPr="007A0BB5" w:rsidRDefault="000A5AC0">
      <w:pPr>
        <w:autoSpaceDE w:val="0"/>
        <w:spacing w:after="0" w:line="360" w:lineRule="auto"/>
        <w:jc w:val="center"/>
        <w:rPr>
          <w:rFonts w:ascii="Arial" w:hAnsi="Arial" w:cs="Arial"/>
        </w:rPr>
      </w:pPr>
      <w:r w:rsidRPr="007A0BB5">
        <w:rPr>
          <w:rFonts w:ascii="Arial" w:hAnsi="Arial" w:cs="Arial"/>
        </w:rPr>
        <w:t xml:space="preserve">Daniel </w:t>
      </w:r>
      <w:proofErr w:type="spellStart"/>
      <w:r w:rsidRPr="007A0BB5">
        <w:rPr>
          <w:rFonts w:ascii="Arial" w:hAnsi="Arial" w:cs="Arial"/>
        </w:rPr>
        <w:t>Emmanuelli</w:t>
      </w:r>
      <w:proofErr w:type="spellEnd"/>
      <w:r w:rsidRPr="007A0BB5">
        <w:rPr>
          <w:rFonts w:ascii="Arial" w:hAnsi="Arial" w:cs="Arial"/>
        </w:rPr>
        <w:t xml:space="preserve">                                                Miguel </w:t>
      </w:r>
      <w:proofErr w:type="spellStart"/>
      <w:r w:rsidRPr="007A0BB5">
        <w:rPr>
          <w:rFonts w:ascii="Arial" w:hAnsi="Arial" w:cs="Arial"/>
        </w:rPr>
        <w:t>Felberg</w:t>
      </w:r>
      <w:proofErr w:type="spellEnd"/>
    </w:p>
    <w:p w:rsidR="000A5AC0" w:rsidRPr="007A0BB5" w:rsidRDefault="000A5AC0">
      <w:pPr>
        <w:autoSpaceDE w:val="0"/>
        <w:spacing w:after="0" w:line="360" w:lineRule="auto"/>
        <w:jc w:val="center"/>
        <w:rPr>
          <w:rFonts w:ascii="Arial" w:hAnsi="Arial" w:cs="Arial"/>
        </w:rPr>
      </w:pPr>
      <w:r w:rsidRPr="007A0BB5">
        <w:rPr>
          <w:rFonts w:ascii="Arial" w:hAnsi="Arial" w:cs="Arial"/>
        </w:rPr>
        <w:t>Coordenador Adjunto do PRONATEC           Coordenador Geral do PRONATEC</w:t>
      </w:r>
    </w:p>
    <w:p w:rsidR="000A5AC0" w:rsidRDefault="000A5AC0">
      <w:pPr>
        <w:autoSpaceDE w:val="0"/>
        <w:spacing w:after="0" w:line="360" w:lineRule="auto"/>
        <w:jc w:val="center"/>
        <w:rPr>
          <w:rFonts w:ascii="Arial" w:hAnsi="Arial" w:cs="Arial"/>
        </w:rPr>
      </w:pPr>
      <w:proofErr w:type="spellStart"/>
      <w:r w:rsidRPr="007A0BB5">
        <w:rPr>
          <w:rFonts w:ascii="Arial" w:hAnsi="Arial" w:cs="Arial"/>
        </w:rPr>
        <w:t>IFSul</w:t>
      </w:r>
      <w:proofErr w:type="spellEnd"/>
      <w:r w:rsidRPr="007A0BB5">
        <w:rPr>
          <w:rFonts w:ascii="Arial" w:hAnsi="Arial" w:cs="Arial"/>
        </w:rPr>
        <w:t xml:space="preserve"> </w:t>
      </w:r>
      <w:r w:rsidRPr="007A0BB5">
        <w:rPr>
          <w:rFonts w:ascii="Arial" w:hAnsi="Arial" w:cs="Arial"/>
          <w:i/>
        </w:rPr>
        <w:t>Campus</w:t>
      </w:r>
      <w:r w:rsidRPr="007A0BB5">
        <w:rPr>
          <w:rFonts w:ascii="Arial" w:hAnsi="Arial" w:cs="Arial"/>
        </w:rPr>
        <w:t xml:space="preserve"> Bagé</w:t>
      </w:r>
      <w:r>
        <w:rPr>
          <w:rFonts w:ascii="Arial" w:hAnsi="Arial" w:cs="Arial"/>
          <w:color w:val="FF0000"/>
        </w:rPr>
        <w:t xml:space="preserve">                                    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IFSul</w:t>
      </w:r>
      <w:proofErr w:type="spellEnd"/>
      <w:r>
        <w:rPr>
          <w:rFonts w:ascii="Arial" w:hAnsi="Arial" w:cs="Arial"/>
        </w:rPr>
        <w:t>-rio-grandense</w:t>
      </w:r>
      <w:r>
        <w:rPr>
          <w:rFonts w:ascii="Arial" w:hAnsi="Arial" w:cs="Arial"/>
        </w:rPr>
        <w:tab/>
      </w:r>
    </w:p>
    <w:p w:rsidR="000A5AC0" w:rsidRDefault="000A5AC0">
      <w:pPr>
        <w:tabs>
          <w:tab w:val="left" w:pos="921"/>
        </w:tabs>
      </w:pPr>
    </w:p>
    <w:sectPr w:rsidR="000A5AC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060" w:left="851" w:header="357" w:footer="10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C0" w:rsidRDefault="000A5AC0">
      <w:pPr>
        <w:spacing w:after="0"/>
      </w:pPr>
      <w:r>
        <w:separator/>
      </w:r>
    </w:p>
  </w:endnote>
  <w:endnote w:type="continuationSeparator" w:id="0">
    <w:p w:rsidR="000A5AC0" w:rsidRDefault="000A5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C0" w:rsidRDefault="000A5A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C0" w:rsidRDefault="000A5AC0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6054D">
      <w:rPr>
        <w:b/>
        <w:bCs/>
        <w:noProof/>
      </w:rPr>
      <w:t>5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\*Arabic </w:instrText>
    </w:r>
    <w:r>
      <w:rPr>
        <w:b/>
        <w:bCs/>
      </w:rPr>
      <w:fldChar w:fldCharType="separate"/>
    </w:r>
    <w:r w:rsidR="00E6054D">
      <w:rPr>
        <w:b/>
        <w:bCs/>
        <w:noProof/>
      </w:rPr>
      <w:t>5</w:t>
    </w:r>
    <w:r>
      <w:rPr>
        <w:b/>
        <w:bCs/>
      </w:rPr>
      <w:fldChar w:fldCharType="end"/>
    </w:r>
  </w:p>
  <w:p w:rsidR="000A5AC0" w:rsidRDefault="000A5AC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C0" w:rsidRDefault="000A5A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C0" w:rsidRDefault="000A5AC0">
      <w:pPr>
        <w:spacing w:after="0"/>
      </w:pPr>
      <w:r>
        <w:separator/>
      </w:r>
    </w:p>
  </w:footnote>
  <w:footnote w:type="continuationSeparator" w:id="0">
    <w:p w:rsidR="000A5AC0" w:rsidRDefault="000A5A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C0" w:rsidRDefault="000A5AC0">
    <w:pPr>
      <w:spacing w:after="0"/>
      <w:jc w:val="center"/>
      <w:rPr>
        <w:szCs w:val="20"/>
      </w:rPr>
    </w:pPr>
  </w:p>
  <w:p w:rsidR="000A5AC0" w:rsidRDefault="000A5AC0">
    <w:pPr>
      <w:spacing w:after="0"/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C0" w:rsidRDefault="000A5A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pacing w:val="0"/>
        <w:w w:val="100"/>
        <w:position w:val="0"/>
        <w:sz w:val="24"/>
        <w:szCs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pacing w:val="0"/>
        <w:w w:val="1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8C"/>
    <w:rsid w:val="000A5AC0"/>
    <w:rsid w:val="00521D8C"/>
    <w:rsid w:val="007A0BB5"/>
    <w:rsid w:val="00E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92E5313-F522-4F93-848C-788AFCF2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  <w:jc w:val="both"/>
    </w:pPr>
    <w:rPr>
      <w:rFonts w:ascii="Arial Narrow" w:hAnsi="Arial Narrow" w:cs="Arial Narrow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i w:val="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Arial" w:hAnsi="Arial" w:cs="Arial"/>
      <w:b w:val="0"/>
      <w:i w:val="0"/>
      <w:spacing w:val="0"/>
      <w:w w:val="100"/>
      <w:position w:val="0"/>
      <w:sz w:val="24"/>
      <w:szCs w:val="24"/>
      <w:vertAlign w:val="baseline"/>
    </w:rPr>
  </w:style>
  <w:style w:type="character" w:customStyle="1" w:styleId="WW8Num5z0">
    <w:name w:val="WW8Num5z0"/>
    <w:rPr>
      <w:b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ementaChar">
    <w:name w:val="ementa Char"/>
    <w:rPr>
      <w:rFonts w:ascii="Arial" w:hAnsi="Arial" w:cs="Arial"/>
      <w:lang w:val="pt-BR" w:bidi="ar-SA"/>
    </w:rPr>
  </w:style>
  <w:style w:type="character" w:styleId="Forte">
    <w:name w:val="Strong"/>
    <w:qFormat/>
    <w:rPr>
      <w:b/>
      <w:bCs/>
    </w:rPr>
  </w:style>
  <w:style w:type="character" w:customStyle="1" w:styleId="CorpodetextoChar">
    <w:name w:val="Corpo de texto Char"/>
    <w:rPr>
      <w:rFonts w:ascii="Arial Narrow" w:hAnsi="Arial Narrow" w:cs="Arial Narrow"/>
      <w:sz w:val="24"/>
      <w:szCs w:val="24"/>
    </w:rPr>
  </w:style>
  <w:style w:type="character" w:customStyle="1" w:styleId="RodapChar">
    <w:name w:val="Rodapé Char"/>
    <w:rPr>
      <w:rFonts w:ascii="Arial Narrow" w:hAnsi="Arial Narrow" w:cs="Arial Narrow"/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st1">
    <w:name w:val="st1"/>
    <w:basedOn w:val="DefaultParagraphFont"/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rPr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Recuodecorpodetexto">
    <w:name w:val="Body Text Indent"/>
    <w:basedOn w:val="Normal"/>
    <w:pPr>
      <w:spacing w:after="0"/>
      <w:ind w:firstLine="567"/>
    </w:pPr>
    <w:rPr>
      <w:rFonts w:ascii="Times New Roman" w:hAnsi="Times New Roman" w:cs="Times New Roman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</w:rPr>
  </w:style>
  <w:style w:type="paragraph" w:customStyle="1" w:styleId="biblio">
    <w:name w:val="biblio"/>
    <w:basedOn w:val="Normal"/>
    <w:pPr>
      <w:widowControl w:val="0"/>
      <w:spacing w:after="0" w:line="360" w:lineRule="atLeast"/>
      <w:ind w:left="340" w:hanging="340"/>
      <w:textAlignment w:val="baseline"/>
    </w:pPr>
    <w:rPr>
      <w:rFonts w:ascii="Times New Roman" w:hAnsi="Times New Roman" w:cs="Times New Roman"/>
      <w:szCs w:val="20"/>
    </w:rPr>
  </w:style>
  <w:style w:type="paragraph" w:customStyle="1" w:styleId="ementa">
    <w:name w:val="ementa"/>
    <w:basedOn w:val="Corpodetexto"/>
    <w:pPr>
      <w:widowControl w:val="0"/>
      <w:autoSpaceDE w:val="0"/>
      <w:textAlignment w:val="baseline"/>
    </w:pPr>
    <w:rPr>
      <w:rFonts w:ascii="Arial" w:hAnsi="Arial" w:cs="Arial"/>
      <w:sz w:val="20"/>
      <w:szCs w:val="20"/>
      <w:lang w:val="pt-BR"/>
    </w:rPr>
  </w:style>
  <w:style w:type="paragraph" w:customStyle="1" w:styleId="Normal1">
    <w:name w:val="Normal1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istParagraph">
    <w:name w:val="List Paragraph"/>
    <w:basedOn w:val="Normal"/>
    <w:pPr>
      <w:spacing w:after="0"/>
      <w:ind w:left="720"/>
      <w:contextualSpacing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tecbage@ifsul.edu.br" TargetMode="External"/><Relationship Id="rId13" Type="http://schemas.openxmlformats.org/officeDocument/2006/relationships/hyperlink" Target="mailto:pronatecbage@ifsul.edu.b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editais.ifsul.edu.br/index.php?c=lista&amp;id=21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itais.ifsul.edu.br/index.php?c=lista&amp;id=2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onatecbage@ifsul.edu.b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ditais.ifsul.edu.br/index.php?c=lista&amp;id=210" TargetMode="External"/><Relationship Id="rId14" Type="http://schemas.openxmlformats.org/officeDocument/2006/relationships/hyperlink" Target="http://editais.ifsul.edu.br/index.php?c=lista&amp;id=21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1810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11563</CharactersWithSpaces>
  <SharedDoc>false</SharedDoc>
  <HLinks>
    <vt:vector size="42" baseType="variant">
      <vt:variant>
        <vt:i4>786518</vt:i4>
      </vt:variant>
      <vt:variant>
        <vt:i4>18</vt:i4>
      </vt:variant>
      <vt:variant>
        <vt:i4>0</vt:i4>
      </vt:variant>
      <vt:variant>
        <vt:i4>5</vt:i4>
      </vt:variant>
      <vt:variant>
        <vt:lpwstr>http://editais.ifsul.edu.br/index.php?c=lista&amp;id=210</vt:lpwstr>
      </vt:variant>
      <vt:variant>
        <vt:lpwstr/>
      </vt:variant>
      <vt:variant>
        <vt:i4>3735617</vt:i4>
      </vt:variant>
      <vt:variant>
        <vt:i4>15</vt:i4>
      </vt:variant>
      <vt:variant>
        <vt:i4>0</vt:i4>
      </vt:variant>
      <vt:variant>
        <vt:i4>5</vt:i4>
      </vt:variant>
      <vt:variant>
        <vt:lpwstr>mailto:pronatecbage@ifsul.edu.br</vt:lpwstr>
      </vt:variant>
      <vt:variant>
        <vt:lpwstr/>
      </vt:variant>
      <vt:variant>
        <vt:i4>786518</vt:i4>
      </vt:variant>
      <vt:variant>
        <vt:i4>12</vt:i4>
      </vt:variant>
      <vt:variant>
        <vt:i4>0</vt:i4>
      </vt:variant>
      <vt:variant>
        <vt:i4>5</vt:i4>
      </vt:variant>
      <vt:variant>
        <vt:lpwstr>http://editais.ifsul.edu.br/index.php?c=lista&amp;id=210</vt:lpwstr>
      </vt:variant>
      <vt:variant>
        <vt:lpwstr/>
      </vt:variant>
      <vt:variant>
        <vt:i4>786518</vt:i4>
      </vt:variant>
      <vt:variant>
        <vt:i4>9</vt:i4>
      </vt:variant>
      <vt:variant>
        <vt:i4>0</vt:i4>
      </vt:variant>
      <vt:variant>
        <vt:i4>5</vt:i4>
      </vt:variant>
      <vt:variant>
        <vt:lpwstr>http://editais.ifsul.edu.br/index.php?c=lista&amp;id=210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mailto:pronatecbage@ifsul.edu.br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http://editais.ifsul.edu.br/index.php?c=lista&amp;id=210</vt:lpwstr>
      </vt:variant>
      <vt:variant>
        <vt:lpwstr/>
      </vt:variant>
      <vt:variant>
        <vt:i4>3735617</vt:i4>
      </vt:variant>
      <vt:variant>
        <vt:i4>0</vt:i4>
      </vt:variant>
      <vt:variant>
        <vt:i4>0</vt:i4>
      </vt:variant>
      <vt:variant>
        <vt:i4>5</vt:i4>
      </vt:variant>
      <vt:variant>
        <vt:lpwstr>mailto:pronatecbage@ifsul.edu.br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robes.rocha</dc:creator>
  <cp:keywords/>
  <cp:lastModifiedBy>Marilice Chapper</cp:lastModifiedBy>
  <cp:revision>3</cp:revision>
  <cp:lastPrinted>2016-10-11T12:41:00Z</cp:lastPrinted>
  <dcterms:created xsi:type="dcterms:W3CDTF">2016-10-11T12:41:00Z</dcterms:created>
  <dcterms:modified xsi:type="dcterms:W3CDTF">2016-10-11T12:44:00Z</dcterms:modified>
</cp:coreProperties>
</file>