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6A" w:rsidRDefault="0065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PROPESP </w:t>
      </w:r>
      <w:r w:rsidRPr="006D0D2B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/2019</w:t>
      </w:r>
    </w:p>
    <w:p w:rsidR="00627B6A" w:rsidRDefault="0065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SELEÇÃO DE EDITORES DE SEÇÃO – REVISTA THEMA</w:t>
      </w:r>
    </w:p>
    <w:p w:rsidR="00627B6A" w:rsidRDefault="0065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 – FICHA DE PONTUAÇÃO</w:t>
      </w:r>
    </w:p>
    <w:p w:rsidR="00627B6A" w:rsidRDefault="0065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(Documento externo) </w:t>
      </w:r>
    </w:p>
    <w:p w:rsidR="00627B6A" w:rsidRDefault="00627B6A">
      <w:pPr>
        <w:jc w:val="center"/>
        <w:rPr>
          <w:rFonts w:ascii="Arial" w:hAnsi="Arial" w:cs="Arial"/>
          <w:sz w:val="24"/>
          <w:szCs w:val="24"/>
        </w:rPr>
      </w:pPr>
    </w:p>
    <w:p w:rsidR="00627B6A" w:rsidRDefault="0065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Preencha a tabela abaixo, assine e anexe-a como documento externo ao processo eletrônico que deverá ser tramitado à IF-COPUC.</w:t>
      </w:r>
    </w:p>
    <w:tbl>
      <w:tblPr>
        <w:tblStyle w:val="Tabelacomgrade"/>
        <w:tblW w:w="9081" w:type="dxa"/>
        <w:tblInd w:w="-5" w:type="dxa"/>
        <w:tblLook w:val="04A0" w:firstRow="1" w:lastRow="0" w:firstColumn="1" w:lastColumn="0" w:noHBand="0" w:noVBand="1"/>
      </w:tblPr>
      <w:tblGrid>
        <w:gridCol w:w="3755"/>
        <w:gridCol w:w="1916"/>
        <w:gridCol w:w="1701"/>
        <w:gridCol w:w="1709"/>
      </w:tblGrid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Atividade/experiência/produção </w:t>
            </w:r>
          </w:p>
          <w:p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ser considerada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Tabela de pontuação</w:t>
            </w:r>
          </w:p>
        </w:tc>
        <w:tc>
          <w:tcPr>
            <w:tcW w:w="1701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Pontos atribuídos pelo candidato</w:t>
            </w:r>
          </w:p>
        </w:tc>
        <w:tc>
          <w:tcPr>
            <w:tcW w:w="1709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Conferência do avaliador</w:t>
            </w: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Doutor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pontos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 em andamento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pontos </w:t>
            </w:r>
            <w:r>
              <w:rPr>
                <w:rFonts w:ascii="Arial" w:hAnsi="Arial" w:cs="Arial"/>
                <w:sz w:val="16"/>
                <w:szCs w:val="16"/>
              </w:rPr>
              <w:t>(pontua apenas para quem não pontuou a opção anterior)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Mestre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pontos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em andamento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pontos </w:t>
            </w:r>
            <w:r>
              <w:rPr>
                <w:rFonts w:ascii="Arial" w:hAnsi="Arial" w:cs="Arial"/>
                <w:sz w:val="16"/>
                <w:szCs w:val="16"/>
              </w:rPr>
              <w:t>(pontua apenas para quem não pontuou a opção anterior)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</w:pPr>
            <w:r w:rsidRPr="0065565E">
              <w:rPr>
                <w:rFonts w:ascii="Arial" w:hAnsi="Arial" w:cs="Arial"/>
                <w:sz w:val="20"/>
                <w:szCs w:val="20"/>
              </w:rPr>
              <w:t xml:space="preserve">Experiência com o sistema de editoração de revistas Open </w:t>
            </w:r>
            <w:proofErr w:type="spellStart"/>
            <w:r w:rsidRPr="0065565E">
              <w:rPr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65565E">
              <w:rPr>
                <w:rFonts w:ascii="Arial" w:hAnsi="Arial" w:cs="Arial"/>
                <w:sz w:val="20"/>
                <w:szCs w:val="20"/>
              </w:rPr>
              <w:t xml:space="preserve"> Systems (OJS)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pontos por atuação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em corpo editorial de revistas com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A, B ou C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pontos/semestre de atuação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como revisor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ad-hoc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revistas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6D0D2B"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pontos por revisão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 publicações em revistas científicas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pontos por publicação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 publicações em revistas científicas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0,8 pontos por publicação </w:t>
            </w:r>
            <w:r>
              <w:rPr>
                <w:rFonts w:ascii="Arial" w:hAnsi="Arial" w:cs="Arial"/>
                <w:sz w:val="16"/>
                <w:szCs w:val="16"/>
              </w:rPr>
              <w:t>(máximo 8 pontos)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 publicações em revistas científicas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 pontos por publicação </w:t>
            </w:r>
            <w:r>
              <w:rPr>
                <w:rFonts w:ascii="Arial" w:hAnsi="Arial" w:cs="Arial"/>
                <w:sz w:val="16"/>
                <w:szCs w:val="16"/>
              </w:rPr>
              <w:t>(máximo 2 pontos)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3754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em função de edição de livros e/ou revistas não científicas</w:t>
            </w:r>
          </w:p>
        </w:tc>
        <w:tc>
          <w:tcPr>
            <w:tcW w:w="1916" w:type="dxa"/>
            <w:shd w:val="clear" w:color="auto" w:fill="auto"/>
          </w:tcPr>
          <w:p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 ponto por produção </w:t>
            </w:r>
            <w:r>
              <w:rPr>
                <w:rFonts w:ascii="Arial" w:hAnsi="Arial" w:cs="Arial"/>
                <w:sz w:val="16"/>
                <w:szCs w:val="16"/>
              </w:rPr>
              <w:t>(máximo 1 ponto)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>
        <w:tc>
          <w:tcPr>
            <w:tcW w:w="5670" w:type="dxa"/>
            <w:gridSpan w:val="2"/>
            <w:shd w:val="clear" w:color="auto" w:fill="auto"/>
          </w:tcPr>
          <w:p w:rsidR="00627B6A" w:rsidRDefault="0065565E">
            <w:pPr>
              <w:pStyle w:val="PargrafodaLista"/>
              <w:spacing w:before="60"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Pontuação total</w:t>
            </w:r>
          </w:p>
        </w:tc>
        <w:tc>
          <w:tcPr>
            <w:tcW w:w="1701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7B6A" w:rsidRDefault="00627B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27B6A" w:rsidRDefault="0065565E">
      <w:pPr>
        <w:pStyle w:val="PargrafodaLista"/>
        <w:jc w:val="right"/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Data: ___/____/2019</w:t>
      </w:r>
    </w:p>
    <w:sectPr w:rsidR="00627B6A">
      <w:headerReference w:type="default" r:id="rId6"/>
      <w:footerReference w:type="default" r:id="rId7"/>
      <w:pgSz w:w="11921" w:h="16838"/>
      <w:pgMar w:top="1276" w:right="1134" w:bottom="426" w:left="170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A2" w:rsidRDefault="0065565E">
      <w:pPr>
        <w:spacing w:after="0" w:line="240" w:lineRule="auto"/>
      </w:pPr>
      <w:r>
        <w:separator/>
      </w:r>
    </w:p>
  </w:endnote>
  <w:endnote w:type="continuationSeparator" w:id="0">
    <w:p w:rsidR="000500A2" w:rsidRDefault="0065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6A" w:rsidRDefault="0065565E">
    <w:pPr>
      <w:pStyle w:val="CABEALHO0"/>
      <w:jc w:val="right"/>
      <w:rPr>
        <w:rFonts w:hint="eastAsia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</w:t>
    </w:r>
    <w:bookmarkStart w:id="1" w:name="__DdeLink__4147_1301001986"/>
    <w:r>
      <w:rPr>
        <w:rFonts w:eastAsia="Liberation Sans" w:cs="Liberation Sans"/>
        <w:color w:val="FF0000"/>
      </w:rPr>
      <w:t xml:space="preserve">       </w:t>
    </w:r>
  </w:p>
  <w:p w:rsidR="00627B6A" w:rsidRDefault="0065565E">
    <w:pPr>
      <w:pStyle w:val="CABEALHO0"/>
      <w:jc w:val="right"/>
      <w:rPr>
        <w:rFonts w:hint="eastAsia"/>
      </w:rPr>
    </w:pPr>
    <w:r>
      <w:rPr>
        <w:sz w:val="16"/>
        <w:szCs w:val="16"/>
      </w:rPr>
      <w:t xml:space="preserve">EDITAL PROPESP </w:t>
    </w:r>
    <w:r w:rsidR="006D0D2B">
      <w:rPr>
        <w:sz w:val="16"/>
        <w:szCs w:val="16"/>
      </w:rPr>
      <w:t>10</w:t>
    </w:r>
    <w:r>
      <w:rPr>
        <w:sz w:val="16"/>
        <w:szCs w:val="16"/>
      </w:rPr>
      <w:t xml:space="preserve">/2019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:rsidR="00627B6A" w:rsidRDefault="0065565E">
    <w:pPr>
      <w:pStyle w:val="CABEALHO0"/>
      <w:jc w:val="right"/>
      <w:rPr>
        <w:rFonts w:hint="eastAsia"/>
      </w:rPr>
    </w:pPr>
    <w:r>
      <w:rPr>
        <w:sz w:val="16"/>
        <w:szCs w:val="16"/>
      </w:rPr>
      <w:t xml:space="preserve">Rua Gonçalves Chaves, </w:t>
    </w:r>
    <w:proofErr w:type="gramStart"/>
    <w:r>
      <w:rPr>
        <w:sz w:val="16"/>
        <w:szCs w:val="16"/>
      </w:rPr>
      <w:t>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</w:t>
    </w:r>
    <w:proofErr w:type="gramEnd"/>
    <w:r>
      <w:rPr>
        <w:sz w:val="16"/>
        <w:szCs w:val="16"/>
      </w:rPr>
      <w:t xml:space="preserve">. 96.015-560 Centro – Pelotas/RS </w:t>
    </w:r>
  </w:p>
  <w:p w:rsidR="00627B6A" w:rsidRDefault="0065565E">
    <w:pPr>
      <w:pStyle w:val="CABEALHO0"/>
      <w:jc w:val="right"/>
      <w:rPr>
        <w:rFonts w:hint="eastAsia"/>
      </w:rPr>
    </w:pPr>
    <w:r>
      <w:rPr>
        <w:color w:val="000000"/>
        <w:sz w:val="16"/>
        <w:szCs w:val="16"/>
      </w:rPr>
      <w:t>Fone: (53) 3026-6090 e-mail: propesp@ifsul.edu.br</w:t>
    </w:r>
    <w:bookmarkEnd w:id="1"/>
  </w:p>
  <w:p w:rsidR="00627B6A" w:rsidRDefault="00627B6A">
    <w:pPr>
      <w:pStyle w:val="Rodap"/>
    </w:pPr>
  </w:p>
  <w:p w:rsidR="00627B6A" w:rsidRDefault="00627B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A2" w:rsidRDefault="0065565E">
      <w:pPr>
        <w:spacing w:after="0" w:line="240" w:lineRule="auto"/>
      </w:pPr>
      <w:r>
        <w:separator/>
      </w:r>
    </w:p>
  </w:footnote>
  <w:footnote w:type="continuationSeparator" w:id="0">
    <w:p w:rsidR="000500A2" w:rsidRDefault="0065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6A" w:rsidRDefault="0065565E">
    <w:pPr>
      <w:suppressAutoHyphens/>
      <w:spacing w:after="0" w:line="240" w:lineRule="auto"/>
      <w:rPr>
        <w:rFonts w:ascii="Liberation Sans" w:eastAsia="Arial Unicode MS" w:hAnsi="Liberation Sans" w:cs="Arial Unicode MS" w:hint="eastAsia"/>
        <w:kern w:val="2"/>
        <w:sz w:val="20"/>
        <w:szCs w:val="24"/>
        <w:lang w:eastAsia="zh-CN" w:bidi="hi-IN"/>
      </w:rPr>
    </w:pPr>
    <w:r>
      <w:rPr>
        <w:noProof/>
        <w:lang w:eastAsia="pt-BR"/>
      </w:rPr>
      <w:drawing>
        <wp:inline distT="0" distB="0" distL="0" distR="0">
          <wp:extent cx="2343785" cy="791210"/>
          <wp:effectExtent l="0" t="0" r="0" b="0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3" t="-264" r="-93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iberation Sans" w:eastAsia="Liberation Sans" w:hAnsi="Liberation Sans" w:cs="Liberation Sans"/>
        <w:kern w:val="2"/>
        <w:sz w:val="20"/>
        <w:szCs w:val="24"/>
        <w:lang w:eastAsia="zh-CN" w:bidi="hi-IN"/>
      </w:rPr>
      <w:t xml:space="preserve">                                                                         </w:t>
    </w:r>
    <w:r>
      <w:rPr>
        <w:rFonts w:ascii="Liberation Sans" w:eastAsia="Liberation Sans" w:hAnsi="Liberation Sans" w:cs="Liberation Sans"/>
        <w:noProof/>
        <w:kern w:val="2"/>
        <w:sz w:val="20"/>
        <w:szCs w:val="24"/>
        <w:lang w:eastAsia="pt-BR"/>
      </w:rPr>
      <w:drawing>
        <wp:inline distT="0" distB="2540" distL="0" distR="0">
          <wp:extent cx="653415" cy="740410"/>
          <wp:effectExtent l="0" t="0" r="0" b="0"/>
          <wp:docPr id="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29" t="-531" r="-729" b="-531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iberation Sans" w:eastAsia="Liberation Sans" w:hAnsi="Liberation Sans" w:cs="Liberation Sans"/>
        <w:kern w:val="2"/>
        <w:sz w:val="20"/>
        <w:szCs w:val="24"/>
        <w:lang w:eastAsia="zh-CN" w:bidi="hi-IN"/>
      </w:rPr>
      <w:t xml:space="preserve">                                                                                </w:t>
    </w:r>
  </w:p>
  <w:p w:rsidR="00627B6A" w:rsidRDefault="00627B6A">
    <w:pPr>
      <w:spacing w:after="0" w:line="240" w:lineRule="aut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6A"/>
    <w:rsid w:val="000500A2"/>
    <w:rsid w:val="00627B6A"/>
    <w:rsid w:val="0065565E"/>
    <w:rsid w:val="006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85BD"/>
  <w15:docId w15:val="{9F52458B-A09C-40EF-805E-AB9FC54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142D0"/>
  </w:style>
  <w:style w:type="character" w:customStyle="1" w:styleId="RodapChar">
    <w:name w:val="Rodapé Char"/>
    <w:basedOn w:val="Fontepargpadro"/>
    <w:link w:val="Rodap"/>
    <w:uiPriority w:val="99"/>
    <w:qFormat/>
    <w:rsid w:val="002142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45978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C50845"/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link w:val="CorpodetextoChar"/>
    <w:rsid w:val="00C50845"/>
    <w:pPr>
      <w:suppressAutoHyphens/>
      <w:spacing w:after="140" w:line="240" w:lineRule="auto"/>
      <w:ind w:firstLine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Pr>
      <w:rFonts w:ascii="Times New Roman" w:hAnsi="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C3F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59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B04D6"/>
    <w:pPr>
      <w:suppressAutoHyphens/>
    </w:pPr>
    <w:rPr>
      <w:rFonts w:ascii="Times" w:eastAsia="Times" w:hAnsi="Times" w:cs="Times"/>
      <w:kern w:val="2"/>
      <w:sz w:val="24"/>
      <w:szCs w:val="20"/>
      <w:lang w:val="en-US" w:eastAsia="zh-CN" w:bidi="hi-IN"/>
    </w:rPr>
  </w:style>
  <w:style w:type="paragraph" w:customStyle="1" w:styleId="CABEALHO0">
    <w:name w:val="CABEÇALHO"/>
    <w:basedOn w:val="Normal"/>
    <w:qFormat/>
    <w:rsid w:val="00C50845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paragraph" w:customStyle="1" w:styleId="Textodastabelas">
    <w:name w:val="Texto das tabelas"/>
    <w:basedOn w:val="Normal"/>
    <w:qFormat/>
    <w:rsid w:val="00C50845"/>
    <w:pPr>
      <w:suppressAutoHyphens/>
      <w:spacing w:after="0" w:line="240" w:lineRule="auto"/>
      <w:jc w:val="both"/>
    </w:pPr>
    <w:rPr>
      <w:rFonts w:ascii="Liberation Sans" w:eastAsia="Arial Unicode MS" w:hAnsi="Liberation Sans" w:cs="Liberation Sans"/>
      <w:color w:val="000000"/>
      <w:kern w:val="2"/>
      <w:sz w:val="16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C50845"/>
    <w:pPr>
      <w:suppressLineNumbers/>
      <w:suppressAutoHyphens/>
      <w:spacing w:after="0" w:line="240" w:lineRule="auto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F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dc:description/>
  <cp:lastModifiedBy>Carla Rosani Silva Fiori</cp:lastModifiedBy>
  <cp:revision>3</cp:revision>
  <dcterms:created xsi:type="dcterms:W3CDTF">2019-11-07T18:19:00Z</dcterms:created>
  <dcterms:modified xsi:type="dcterms:W3CDTF">2019-11-18T20:39:00Z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