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F6" w:rsidRDefault="00AF7C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AF7CF6" w:rsidRDefault="00AF7C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AF7CF6" w:rsidRDefault="00E36D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>EDITAL PROEN, PROPESP, PROEX, DAI Nº 0</w:t>
      </w:r>
      <w:r>
        <w:rPr>
          <w:rFonts w:ascii="Century Gothic" w:eastAsia="Century Gothic" w:hAnsi="Century Gothic" w:cs="Century Gothic"/>
          <w:b/>
          <w:smallCaps/>
          <w:sz w:val="20"/>
          <w:szCs w:val="20"/>
        </w:rPr>
        <w:t>1</w:t>
      </w:r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 xml:space="preserve">/2020 – PROCESSO SELETIVO SIMPLIFICADO PARA SELEÇÃO DE PROPOSTAS PARA PROGRAMA PARQUE ATIVO </w:t>
      </w:r>
    </w:p>
    <w:p w:rsidR="00AF7CF6" w:rsidRDefault="00E36D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 xml:space="preserve">EXECUÇÃO: 01 DE </w:t>
      </w:r>
      <w:proofErr w:type="gramStart"/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>AGOSTO</w:t>
      </w:r>
      <w:proofErr w:type="gramEnd"/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 xml:space="preserve"> DE 2020 A 31 DE JANEIR</w:t>
      </w:r>
      <w:r>
        <w:rPr>
          <w:rFonts w:ascii="Century Gothic" w:eastAsia="Century Gothic" w:hAnsi="Century Gothic" w:cs="Century Gothic"/>
          <w:b/>
          <w:smallCaps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 xml:space="preserve"> DE 2021</w:t>
      </w:r>
    </w:p>
    <w:p w:rsidR="00AF7CF6" w:rsidRDefault="00AF7C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AF7CF6" w:rsidRDefault="00E36D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Anexo 01 </w:t>
      </w:r>
    </w:p>
    <w:p w:rsidR="00AF7CF6" w:rsidRDefault="00E36D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Ficha de Inscrição</w:t>
      </w:r>
    </w:p>
    <w:p w:rsidR="00AF7CF6" w:rsidRDefault="00AF7CF6"/>
    <w:tbl>
      <w:tblPr>
        <w:tblStyle w:val="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AF7CF6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AF7CF6" w:rsidRDefault="00E36D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Dados do Projeto</w:t>
            </w:r>
          </w:p>
        </w:tc>
      </w:tr>
      <w:tr w:rsidR="00AF7CF6">
        <w:trPr>
          <w:trHeight w:val="182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7CF6" w:rsidRDefault="00E36D62">
            <w:pPr>
              <w:pStyle w:val="Ttulo1"/>
              <w:spacing w:before="0" w:after="0"/>
              <w:rPr>
                <w:rFonts w:ascii="Century Gothic" w:eastAsia="Century Gothic" w:hAnsi="Century Gothic" w:cs="Century Gothic"/>
                <w:b w:val="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  <w:szCs w:val="20"/>
              </w:rPr>
              <w:t xml:space="preserve">Título: </w:t>
            </w:r>
          </w:p>
        </w:tc>
      </w:tr>
      <w:tr w:rsidR="00AF7CF6">
        <w:trPr>
          <w:trHeight w:val="182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7CF6" w:rsidRDefault="00E36D62">
            <w:pPr>
              <w:pStyle w:val="Ttulo1"/>
              <w:spacing w:before="0" w:after="0"/>
              <w:rPr>
                <w:rFonts w:ascii="Century Gothic" w:eastAsia="Century Gothic" w:hAnsi="Century Gothic" w:cs="Century Gothic"/>
                <w:b w:val="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  <w:szCs w:val="20"/>
              </w:rPr>
              <w:t>Palavras-chave:</w:t>
            </w:r>
          </w:p>
        </w:tc>
      </w:tr>
      <w:tr w:rsidR="00AF7CF6">
        <w:trPr>
          <w:trHeight w:val="7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Grande Área do Conhecimento – CNPq (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  <w:t>nº e nome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): </w:t>
            </w:r>
          </w:p>
        </w:tc>
      </w:tr>
      <w:tr w:rsidR="00AF7CF6">
        <w:trPr>
          <w:trHeight w:val="7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Área do Conhecimento – CNPq (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  <w:t>nº e nome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): </w:t>
            </w:r>
          </w:p>
        </w:tc>
      </w:tr>
      <w:tr w:rsidR="00AF7CF6">
        <w:trPr>
          <w:trHeight w:val="124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Duração do projeto: 01 DE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DE 2020 A 31 DE JANEIRO DE 2021</w:t>
            </w:r>
          </w:p>
        </w:tc>
      </w:tr>
      <w:tr w:rsidR="00AF7CF6">
        <w:trPr>
          <w:trHeight w:val="124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numPr>
                <w:ilvl w:val="0"/>
                <w:numId w:val="2"/>
              </w:numPr>
              <w:spacing w:after="120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Proposta ao qual está submetendo o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projeto :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</w:t>
            </w:r>
          </w:p>
          <w:p w:rsidR="00AF7CF6" w:rsidRDefault="00E36D62">
            <w:pPr>
              <w:spacing w:after="120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Obs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: O proponente poderá apresentar apenas uma proposta que deverá ser submetida.                 </w:t>
            </w:r>
          </w:p>
          <w:p w:rsidR="00AF7CF6" w:rsidRDefault="00AF7CF6">
            <w:pPr>
              <w:spacing w:after="120"/>
              <w:ind w:left="720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1 (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Empresa Fácil Consulta 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Fácil Consulta.</w:t>
            </w: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)Projeto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2 (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Empresa BOX MARKER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HUB-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BoxMaker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uma plataforma de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Work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E-commerce Space.</w:t>
            </w: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3 (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Empresa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Unieloo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Agenciadora de Serviços na Saúde LTDA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Democratização do acesso à saúde.</w:t>
            </w: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4 (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Empresa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Jubatus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Desenvolvimento De Programas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Ltda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Produção de conteúdo/Atendimento.</w:t>
            </w: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5 (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Empresa Dream Tech – Automação Residenc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ial Inteligente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Prospecção De Solução Científico-tecnológico Para O Combate À Pandemia Do Covid-19 Dream Tech.</w:t>
            </w: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6 (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Empresa Campello 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Gausmann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Ltda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):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Co.piloto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– Assessoria em vendas online.</w:t>
            </w: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7 (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Empresa Vouconstruir.Net Intermediaçã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o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Servicos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De Reformas e Reparos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Ltda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Tecnologia na construção civil com foco em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MEIs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.</w:t>
            </w: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8 (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Empresa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Indeorum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VIDIUM - Gestão da triagem com tecnologia digital e humana e PPT -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Dashboard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 atuação da direção científica. </w:t>
            </w: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9 (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IFSul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): Tecnologias Digitais</w:t>
            </w:r>
          </w:p>
          <w:p w:rsidR="00AF7CF6" w:rsidRDefault="00E36D62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10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Projeto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10 (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IFSul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): Metodologias Ativas no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IFSul</w:t>
            </w:r>
            <w:proofErr w:type="spellEnd"/>
          </w:p>
          <w:p w:rsidR="00AF7CF6" w:rsidRDefault="00AF7CF6">
            <w:pPr>
              <w:spacing w:after="120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AF7CF6">
        <w:trPr>
          <w:trHeight w:val="186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lastRenderedPageBreak/>
              <w:t xml:space="preserve">Marcar com “x” o nível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do  bolsista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que pretende selecionar (apenas uma)</w:t>
            </w:r>
          </w:p>
          <w:tbl>
            <w:tblPr>
              <w:tblStyle w:val="a0"/>
              <w:tblW w:w="921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06"/>
              <w:gridCol w:w="5985"/>
              <w:gridCol w:w="1290"/>
              <w:gridCol w:w="1035"/>
            </w:tblGrid>
            <w:tr w:rsidR="00AF7CF6">
              <w:trPr>
                <w:trHeight w:val="430"/>
              </w:trPr>
              <w:tc>
                <w:tcPr>
                  <w:tcW w:w="906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  <w:t>Descrição detalhada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  <w:t>Und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  <w:t xml:space="preserve"> (meses)</w:t>
                  </w:r>
                </w:p>
              </w:tc>
              <w:tc>
                <w:tcPr>
                  <w:tcW w:w="1035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  <w:t>Marcar</w:t>
                  </w:r>
                </w:p>
              </w:tc>
            </w:tr>
            <w:tr w:rsidR="00AF7CF6">
              <w:trPr>
                <w:trHeight w:val="181"/>
              </w:trPr>
              <w:tc>
                <w:tcPr>
                  <w:tcW w:w="906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Bolsa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:rsidR="00AF7CF6" w:rsidRDefault="00E36D62">
                  <w:pP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  <w:t>Bolsa para Estudante de Ensino Técnico de Nível Médio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035" w:type="dxa"/>
                  <w:shd w:val="clear" w:color="auto" w:fill="auto"/>
                </w:tcPr>
                <w:p w:rsidR="00AF7CF6" w:rsidRDefault="00AF7CF6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</w:p>
              </w:tc>
            </w:tr>
            <w:tr w:rsidR="00AF7CF6">
              <w:trPr>
                <w:trHeight w:val="215"/>
              </w:trPr>
              <w:tc>
                <w:tcPr>
                  <w:tcW w:w="906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Bolsa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:rsidR="00AF7CF6" w:rsidRDefault="00E36D62">
                  <w:pP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  <w:t>Bolsa para Estudante de Graduação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035" w:type="dxa"/>
                  <w:shd w:val="clear" w:color="auto" w:fill="auto"/>
                </w:tcPr>
                <w:p w:rsidR="00AF7CF6" w:rsidRDefault="00AF7CF6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</w:p>
              </w:tc>
            </w:tr>
            <w:tr w:rsidR="00AF7CF6">
              <w:trPr>
                <w:trHeight w:val="215"/>
              </w:trPr>
              <w:tc>
                <w:tcPr>
                  <w:tcW w:w="906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Bolsa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:rsidR="00AF7CF6" w:rsidRDefault="00E36D62">
                  <w:pP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  <w:t>Bolsa para Estudante de Pós-graduação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:rsidR="00AF7CF6" w:rsidRDefault="00E36D62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035" w:type="dxa"/>
                  <w:shd w:val="clear" w:color="auto" w:fill="auto"/>
                </w:tcPr>
                <w:p w:rsidR="00AF7CF6" w:rsidRDefault="00AF7CF6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</w:p>
              </w:tc>
            </w:tr>
          </w:tbl>
          <w:p w:rsidR="00AF7CF6" w:rsidRDefault="00AF7CF6">
            <w:pPr>
              <w:spacing w:after="120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AF7CF6" w:rsidRDefault="00AF7CF6"/>
    <w:p w:rsidR="00AF7CF6" w:rsidRDefault="00AF7CF6"/>
    <w:p w:rsidR="00AF7CF6" w:rsidRDefault="00AF7CF6"/>
    <w:tbl>
      <w:tblPr>
        <w:tblStyle w:val="a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AF7CF6">
        <w:trPr>
          <w:trHeight w:val="297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7CF6" w:rsidRDefault="00E36D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Dados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a) Coordenador(a) do Projeto no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IFSul</w:t>
            </w:r>
            <w:proofErr w:type="spellEnd"/>
          </w:p>
        </w:tc>
      </w:tr>
      <w:tr w:rsidR="00AF7CF6">
        <w:trPr>
          <w:trHeight w:val="29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Nome:</w:t>
            </w:r>
          </w:p>
        </w:tc>
      </w:tr>
      <w:tr w:rsidR="00AF7CF6">
        <w:trPr>
          <w:trHeight w:val="29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CPF:</w:t>
            </w:r>
          </w:p>
        </w:tc>
      </w:tr>
      <w:tr w:rsidR="00AF7CF6">
        <w:trPr>
          <w:trHeight w:val="29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RG:                                                                     Órgão emissor:</w:t>
            </w:r>
          </w:p>
        </w:tc>
      </w:tr>
      <w:tr w:rsidR="00AF7CF6">
        <w:trPr>
          <w:trHeight w:val="29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Enquadramento funcional: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) Professor    (    ) Técnico Administrativo </w:t>
            </w:r>
          </w:p>
        </w:tc>
      </w:tr>
      <w:tr w:rsidR="00AF7CF6">
        <w:trPr>
          <w:trHeight w:val="29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Titulação: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) graduado(a) (    ) especialista  (    ) mestre   (    ) doutor</w:t>
            </w:r>
          </w:p>
        </w:tc>
      </w:tr>
      <w:tr w:rsidR="00AF7CF6">
        <w:trPr>
          <w:trHeight w:val="29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Horas d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edicadas ao projeto: </w:t>
            </w:r>
          </w:p>
        </w:tc>
      </w:tr>
      <w:tr w:rsidR="00AF7CF6">
        <w:trPr>
          <w:trHeight w:val="27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Regime de trabalho: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) contrato temporário    (    ) 40 horas    (    ) dedicação exclusiva</w:t>
            </w:r>
          </w:p>
        </w:tc>
      </w:tr>
      <w:tr w:rsidR="00AF7CF6">
        <w:trPr>
          <w:trHeight w:val="27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Área de formação – CNPq (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  <w:t>nº e nome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):</w:t>
            </w:r>
          </w:p>
        </w:tc>
      </w:tr>
      <w:tr w:rsidR="00AF7CF6">
        <w:trPr>
          <w:trHeight w:val="2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Tel.: (.)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Cel.: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(.)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F6" w:rsidRDefault="00E36D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E-mail: </w:t>
            </w:r>
          </w:p>
        </w:tc>
      </w:tr>
    </w:tbl>
    <w:p w:rsidR="00AF7CF6" w:rsidRDefault="00AF7CF6"/>
    <w:sectPr w:rsidR="00AF7CF6">
      <w:headerReference w:type="default" r:id="rId8"/>
      <w:pgSz w:w="11907" w:h="16840"/>
      <w:pgMar w:top="1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62" w:rsidRDefault="00E36D62">
      <w:r>
        <w:separator/>
      </w:r>
    </w:p>
  </w:endnote>
  <w:endnote w:type="continuationSeparator" w:id="0">
    <w:p w:rsidR="00E36D62" w:rsidRDefault="00E3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62" w:rsidRDefault="00E36D62">
      <w:r>
        <w:separator/>
      </w:r>
    </w:p>
  </w:footnote>
  <w:footnote w:type="continuationSeparator" w:id="0">
    <w:p w:rsidR="00E36D62" w:rsidRDefault="00E36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CF6" w:rsidRDefault="00AF7CF6">
    <w:pPr>
      <w:tabs>
        <w:tab w:val="center" w:pos="4419"/>
        <w:tab w:val="right" w:pos="8838"/>
      </w:tabs>
      <w:spacing w:line="300" w:lineRule="auto"/>
      <w:jc w:val="center"/>
      <w:rPr>
        <w:rFonts w:ascii="Calibri" w:eastAsia="Calibri" w:hAnsi="Calibri" w:cs="Calibri"/>
      </w:rPr>
    </w:pPr>
  </w:p>
  <w:tbl>
    <w:tblPr>
      <w:tblStyle w:val="a2"/>
      <w:tblW w:w="9480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520"/>
      <w:gridCol w:w="6960"/>
    </w:tblGrid>
    <w:tr w:rsidR="00AF7CF6">
      <w:trPr>
        <w:jc w:val="center"/>
      </w:trPr>
      <w:tc>
        <w:tcPr>
          <w:tcW w:w="25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F7CF6" w:rsidRDefault="00E36D62">
          <w:pPr>
            <w:tabs>
              <w:tab w:val="center" w:pos="4419"/>
              <w:tab w:val="right" w:pos="8838"/>
            </w:tabs>
            <w:spacing w:line="30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114300" distR="114300">
                <wp:extent cx="1189355" cy="63944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55" cy="639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F7CF6" w:rsidRDefault="00E36D62">
          <w:pPr>
            <w:tabs>
              <w:tab w:val="center" w:pos="4419"/>
              <w:tab w:val="right" w:pos="8838"/>
            </w:tabs>
            <w:spacing w:line="300" w:lineRule="auto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INSTITUTO FEDERAL SUL-RIO-GRANDENSE</w:t>
          </w:r>
        </w:p>
        <w:p w:rsidR="00AF7CF6" w:rsidRDefault="00E36D62">
          <w:pPr>
            <w:tabs>
              <w:tab w:val="center" w:pos="4419"/>
              <w:tab w:val="right" w:pos="8838"/>
            </w:tabs>
            <w:spacing w:line="300" w:lineRule="auto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PRÓ-REITORIA DE ENSINO</w:t>
          </w:r>
        </w:p>
        <w:p w:rsidR="00AF7CF6" w:rsidRDefault="00E36D62">
          <w:pPr>
            <w:tabs>
              <w:tab w:val="center" w:pos="4419"/>
              <w:tab w:val="right" w:pos="8838"/>
            </w:tabs>
            <w:spacing w:line="300" w:lineRule="auto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PRÓ-REITORIA DE PESQUISA, INOVAÇÃO E PÓS-GRADUAÇÃO</w:t>
          </w:r>
        </w:p>
        <w:p w:rsidR="00AF7CF6" w:rsidRDefault="00E36D62">
          <w:pPr>
            <w:tabs>
              <w:tab w:val="center" w:pos="4419"/>
              <w:tab w:val="right" w:pos="8838"/>
            </w:tabs>
            <w:spacing w:line="300" w:lineRule="auto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PRÓ-REITORIA DE EXTENSÃO E CULTURA</w:t>
          </w:r>
        </w:p>
        <w:p w:rsidR="00AF7CF6" w:rsidRDefault="00E36D62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DIRETORIA DE ASSUNTOS INTERNACIONAIS</w:t>
          </w:r>
        </w:p>
      </w:tc>
    </w:tr>
  </w:tbl>
  <w:p w:rsidR="00AF7CF6" w:rsidRDefault="00AF7CF6">
    <w:pPr>
      <w:tabs>
        <w:tab w:val="center" w:pos="4419"/>
        <w:tab w:val="right" w:pos="8838"/>
      </w:tabs>
      <w:spacing w:line="30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74A"/>
    <w:multiLevelType w:val="multilevel"/>
    <w:tmpl w:val="66DA1C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6E60AB"/>
    <w:multiLevelType w:val="multilevel"/>
    <w:tmpl w:val="A36A8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F6"/>
    <w:rsid w:val="00667A5D"/>
    <w:rsid w:val="00AF7CF6"/>
    <w:rsid w:val="00E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76B5C-FD87-4475-9DA8-A581708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XH9Ng/wzV7bjJ3YcQKdAxH4Mg==">AMUW2mWMs6xrVGUAW8+9z/4V9CBrVKKIw5RhHZAVA+1EGtWacqaFU+VZ0PbeBS8i3PhPyXlebx7f6/bZGvYCHuvS3VCrTksmjxfaF2piQjdzkjRBK41xyjE+f9HvjeYbLMVFRDt10xaE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IFSul</dc:creator>
  <cp:lastModifiedBy>Rafael Madrugra Pereira</cp:lastModifiedBy>
  <cp:revision>2</cp:revision>
  <dcterms:created xsi:type="dcterms:W3CDTF">2020-06-25T01:00:00Z</dcterms:created>
  <dcterms:modified xsi:type="dcterms:W3CDTF">2020-06-25T01:00:00Z</dcterms:modified>
</cp:coreProperties>
</file>