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End w:id="0"/>
    <w:p w:rsidR="00A10914" w:rsidRDefault="00A7551C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926073328"/>
        </w:sdtPr>
        <w:sdtEndPr/>
        <w:sdtContent/>
      </w:sdt>
      <w:r w:rsidR="00C60712">
        <w:rPr>
          <w:rFonts w:ascii="Arial" w:eastAsia="Arial" w:hAnsi="Arial" w:cs="Arial"/>
          <w:b/>
          <w:sz w:val="24"/>
          <w:szCs w:val="24"/>
        </w:rPr>
        <w:t>CHECKLIST– PROEX Nº 03</w:t>
      </w:r>
      <w:r w:rsidR="0067162A">
        <w:rPr>
          <w:rFonts w:ascii="Arial" w:eastAsia="Arial" w:hAnsi="Arial" w:cs="Arial"/>
          <w:b/>
          <w:sz w:val="24"/>
          <w:szCs w:val="24"/>
        </w:rPr>
        <w:t>/2020 - EDITAL DE FOMENTO À ARTE E CULTURA</w:t>
      </w:r>
    </w:p>
    <w:p w:rsidR="00A10914" w:rsidRDefault="00A10914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1275"/>
        <w:gridCol w:w="1251"/>
      </w:tblGrid>
      <w:tr w:rsidR="00A10914">
        <w:tc>
          <w:tcPr>
            <w:tcW w:w="5070" w:type="dxa"/>
          </w:tcPr>
          <w:p w:rsidR="00A10914" w:rsidRDefault="0067162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 relação à proposta de ação submetida:</w:t>
            </w:r>
          </w:p>
        </w:tc>
        <w:tc>
          <w:tcPr>
            <w:tcW w:w="1134" w:type="dxa"/>
          </w:tcPr>
          <w:p w:rsidR="00A10914" w:rsidRDefault="006716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1275" w:type="dxa"/>
          </w:tcPr>
          <w:p w:rsidR="00A10914" w:rsidRDefault="006716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  <w:tc>
          <w:tcPr>
            <w:tcW w:w="1251" w:type="dxa"/>
          </w:tcPr>
          <w:p w:rsidR="00A10914" w:rsidRDefault="006716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 se aplica</w:t>
            </w: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 Está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adequada ao conceito de extensão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IFSul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 Prevê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participação ativa da comunidade externa?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3 Prevê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participação de estudante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IFSul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 equipe executora?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 Prevê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solicitação de 1 bolsista?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A execução está prevista no período estabelecido no edital? 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0712" w:rsidTr="00E04B44">
        <w:tc>
          <w:tcPr>
            <w:tcW w:w="5070" w:type="dxa"/>
            <w:shd w:val="clear" w:color="auto" w:fill="auto"/>
          </w:tcPr>
          <w:p w:rsidR="00C60712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oBack"/>
            <w:bookmarkEnd w:id="1"/>
            <w:proofErr w:type="gramStart"/>
            <w:r w:rsidRPr="00E04B44">
              <w:rPr>
                <w:rFonts w:ascii="Times New Roman" w:hAnsi="Times New Roman"/>
              </w:rPr>
              <w:t>6 Prevê</w:t>
            </w:r>
            <w:proofErr w:type="gramEnd"/>
            <w:r w:rsidRPr="00E04B44">
              <w:rPr>
                <w:rFonts w:ascii="Times New Roman" w:hAnsi="Times New Roman"/>
              </w:rPr>
              <w:t xml:space="preserve"> os devidos cuidados em relação às condições da pandemia - COVID-19</w:t>
            </w:r>
          </w:p>
        </w:tc>
        <w:tc>
          <w:tcPr>
            <w:tcW w:w="1134" w:type="dxa"/>
          </w:tcPr>
          <w:p w:rsidR="00C60712" w:rsidRDefault="00C607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C60712" w:rsidRDefault="00C607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C60712" w:rsidRDefault="00C607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extensionista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anexou à proposta os documentos solicitados no edital?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 A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ação se apresenta em formato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line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O proponente é servidor do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IFSul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 w:rsidP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>Se o proponente for substituto, apresenta subescritor?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Utiliza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os formulários corretos, preenchidos digitalmente?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 proposta tramitou nas instâncias do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câmpus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e está assinada </w:t>
            </w:r>
            <w:proofErr w:type="gram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pelo(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>a) diretor(a) geral?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Se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proposta originada na reitoria tem a concordância do setor do proponente? Tem a concordância </w:t>
            </w:r>
            <w:proofErr w:type="gram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do(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a) diretor(a) geral do campus em que será realizado, se envolver a estrutura ou estudantes do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câmpus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Apresenta Plano de Trabalho/Comprovante de 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trícula/Formulário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de Inscrição e Declaração do Estudante bolsista/voluntário?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Caso exista parceria na proposta, apresenta Declaração de Interesse? 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>Enviada ao representante com, no mínimo, 15 dias de antecedência ao início da execução?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 proposta busca qualquer tipo de apoio ou patrocínio de instituições privadas para a realização da ação? Prevê a edição de EDITAL DE CHAMADA PÚBLICA, a ser lançado pelo campus de origem?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 A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 proposta conta com a participação de artistas externos? Prevê a edição de EDITAL DE CHAMADA PÚBLICA, a ser lançado pelo campus de origem?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0914" w:rsidRDefault="00A109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sectPr w:rsidR="00A10914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51C" w:rsidRDefault="00A7551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7551C" w:rsidRDefault="00A7551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51C" w:rsidRDefault="00A7551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7551C" w:rsidRDefault="00A7551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14" w:rsidRDefault="00A109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tbl>
    <w:tblPr>
      <w:tblStyle w:val="a0"/>
      <w:tblW w:w="1045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19"/>
      <w:gridCol w:w="7337"/>
    </w:tblGrid>
    <w:tr w:rsidR="00A10914">
      <w:trPr>
        <w:trHeight w:val="1266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:rsidR="00A10914" w:rsidRDefault="0067162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eastAsia="pt-BR"/>
            </w:rPr>
            <w:drawing>
              <wp:inline distT="0" distB="0" distL="114300" distR="114300">
                <wp:extent cx="1809750" cy="64516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645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7" w:type="dxa"/>
          <w:tcBorders>
            <w:top w:val="nil"/>
            <w:left w:val="nil"/>
            <w:bottom w:val="nil"/>
            <w:right w:val="nil"/>
          </w:tcBorders>
        </w:tcPr>
        <w:p w:rsidR="00A10914" w:rsidRDefault="0067162A">
          <w:pPr>
            <w:tabs>
              <w:tab w:val="left" w:pos="615"/>
              <w:tab w:val="center" w:pos="4252"/>
            </w:tabs>
            <w:spacing w:before="240" w:after="0" w:line="240" w:lineRule="auto"/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MINISTÉRIO DA EDUCAÇÃO</w:t>
          </w:r>
        </w:p>
        <w:p w:rsidR="00A10914" w:rsidRDefault="0067162A">
          <w:pPr>
            <w:tabs>
              <w:tab w:val="left" w:pos="615"/>
              <w:tab w:val="center" w:pos="4252"/>
            </w:tabs>
            <w:spacing w:after="0" w:line="240" w:lineRule="auto"/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SECRETARIA DE EDUCAÇÃO PROFISSIONAL E TECNOLÓGICA</w:t>
          </w:r>
        </w:p>
        <w:p w:rsidR="00A10914" w:rsidRDefault="0067162A">
          <w:pPr>
            <w:tabs>
              <w:tab w:val="left" w:pos="615"/>
              <w:tab w:val="center" w:pos="4252"/>
            </w:tabs>
            <w:spacing w:after="0" w:line="240" w:lineRule="auto"/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INSTITUTO FEDERAL DE EDUCAÇÃO, CIÊNCIA E TECNOLOGIA SUL-RIO-GRANDENSE</w:t>
          </w:r>
        </w:p>
        <w:p w:rsidR="00A10914" w:rsidRDefault="0067162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PRÓ-REITORIA DE EXTENSÃO E CULTURA</w:t>
          </w:r>
        </w:p>
      </w:tc>
    </w:tr>
  </w:tbl>
  <w:p w:rsidR="00A10914" w:rsidRDefault="00A109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14"/>
    <w:rsid w:val="0067162A"/>
    <w:rsid w:val="00A10914"/>
    <w:rsid w:val="00A7551C"/>
    <w:rsid w:val="00C60712"/>
    <w:rsid w:val="00E04B44"/>
    <w:rsid w:val="00E916FD"/>
    <w:rsid w:val="00E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46EEC-7DD3-459A-8DDF-753FF0E9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L4EBcF+J4sybgfObTM60BIDW6g==">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Costa Mattarredona</dc:creator>
  <cp:lastModifiedBy>Rafael Madrugra Pereira</cp:lastModifiedBy>
  <cp:revision>4</cp:revision>
  <dcterms:created xsi:type="dcterms:W3CDTF">2020-09-07T20:05:00Z</dcterms:created>
  <dcterms:modified xsi:type="dcterms:W3CDTF">2020-09-10T02:19:00Z</dcterms:modified>
</cp:coreProperties>
</file>